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8"/>
        <w:tblW w:w="5521" w:type="pct"/>
        <w:tblInd w:w="-572" w:type="dxa"/>
        <w:tblLook w:val="04A0" w:firstRow="1" w:lastRow="0" w:firstColumn="1" w:lastColumn="0" w:noHBand="0" w:noVBand="1"/>
      </w:tblPr>
      <w:tblGrid>
        <w:gridCol w:w="3301"/>
        <w:gridCol w:w="4270"/>
        <w:gridCol w:w="3414"/>
        <w:gridCol w:w="4465"/>
      </w:tblGrid>
      <w:tr w:rsidR="00FD158E" w:rsidRPr="004F60F6" w14:paraId="75012A15" w14:textId="77777777" w:rsidTr="00BC04F5">
        <w:tc>
          <w:tcPr>
            <w:tcW w:w="5000" w:type="pct"/>
            <w:gridSpan w:val="4"/>
            <w:shd w:val="clear" w:color="auto" w:fill="D5DCE4" w:themeFill="text2" w:themeFillTint="33"/>
          </w:tcPr>
          <w:p w14:paraId="79E22DBA" w14:textId="0D6E20F0" w:rsidR="00FD158E" w:rsidRPr="004F60F6" w:rsidRDefault="00FE160A" w:rsidP="00BC04F5">
            <w:pPr>
              <w:spacing w:after="0" w:line="240" w:lineRule="auto"/>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 xml:space="preserve">Pedagogische Academie Hanzehogeschool Groningen, fase </w:t>
            </w:r>
            <w:proofErr w:type="spellStart"/>
            <w:r>
              <w:rPr>
                <w:rFonts w:ascii="Calibri" w:eastAsia="Times New Roman" w:hAnsi="Calibri" w:cs="Arial"/>
                <w:b/>
                <w:sz w:val="20"/>
                <w:szCs w:val="20"/>
                <w:shd w:val="clear" w:color="auto" w:fill="D5DCE4" w:themeFill="text2" w:themeFillTint="33"/>
              </w:rPr>
              <w:t>opleidingsbekwaam</w:t>
            </w:r>
            <w:proofErr w:type="spellEnd"/>
            <w:r>
              <w:rPr>
                <w:rFonts w:ascii="Calibri" w:eastAsia="Times New Roman" w:hAnsi="Calibri" w:cs="Arial"/>
                <w:b/>
                <w:sz w:val="20"/>
                <w:szCs w:val="20"/>
                <w:shd w:val="clear" w:color="auto" w:fill="D5DCE4" w:themeFill="text2" w:themeFillTint="33"/>
              </w:rPr>
              <w:t>, studiejaar 1</w:t>
            </w:r>
          </w:p>
        </w:tc>
      </w:tr>
      <w:tr w:rsidR="00FD158E" w:rsidRPr="004F60F6" w14:paraId="0D64DA39" w14:textId="77777777" w:rsidTr="00BC04F5">
        <w:tc>
          <w:tcPr>
            <w:tcW w:w="1068" w:type="pct"/>
            <w:shd w:val="clear" w:color="auto" w:fill="C5E0B3" w:themeFill="accent6" w:themeFillTint="66"/>
            <w:vAlign w:val="bottom"/>
          </w:tcPr>
          <w:p w14:paraId="48B86F06" w14:textId="77777777" w:rsidR="00FD158E" w:rsidRPr="004F60F6" w:rsidRDefault="00FD158E"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66881BB5" w14:textId="2C4E7888" w:rsidR="00FD158E" w:rsidRPr="006073A0" w:rsidRDefault="00616F43"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02-04</w:t>
            </w:r>
            <w:r w:rsidR="002E5CAD">
              <w:rPr>
                <w:rFonts w:ascii="Calibri" w:eastAsia="Times New Roman" w:hAnsi="Calibri" w:cs="Arial"/>
                <w:color w:val="000000"/>
                <w:sz w:val="18"/>
                <w:szCs w:val="18"/>
              </w:rPr>
              <w:t>-2024</w:t>
            </w:r>
          </w:p>
        </w:tc>
        <w:tc>
          <w:tcPr>
            <w:tcW w:w="1105" w:type="pct"/>
            <w:shd w:val="clear" w:color="auto" w:fill="C5E0B3" w:themeFill="accent6" w:themeFillTint="66"/>
            <w:vAlign w:val="bottom"/>
          </w:tcPr>
          <w:p w14:paraId="0E9BE97D" w14:textId="77777777" w:rsidR="00FD158E" w:rsidRPr="004F60F6" w:rsidRDefault="00FD158E"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sidR="00BC04F5">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0E59281F" w14:textId="0DFB5A45" w:rsidR="00FD158E" w:rsidRPr="006073A0" w:rsidRDefault="006073A0" w:rsidP="00BC04F5">
            <w:pPr>
              <w:spacing w:after="0" w:line="240" w:lineRule="auto"/>
              <w:rPr>
                <w:rFonts w:ascii="Calibri" w:eastAsia="Times New Roman" w:hAnsi="Calibri" w:cs="Arial"/>
                <w:color w:val="000000"/>
                <w:sz w:val="18"/>
                <w:szCs w:val="18"/>
              </w:rPr>
            </w:pPr>
            <w:r w:rsidRPr="006073A0">
              <w:rPr>
                <w:rFonts w:ascii="Calibri" w:eastAsia="Times New Roman" w:hAnsi="Calibri" w:cs="Arial"/>
                <w:color w:val="000000"/>
                <w:sz w:val="18"/>
                <w:szCs w:val="18"/>
              </w:rPr>
              <w:t>Jan Thies School, Rolde</w:t>
            </w:r>
          </w:p>
        </w:tc>
      </w:tr>
      <w:tr w:rsidR="00FD158E" w:rsidRPr="004F60F6" w14:paraId="580CE6E6" w14:textId="77777777" w:rsidTr="00BC04F5">
        <w:tc>
          <w:tcPr>
            <w:tcW w:w="1068" w:type="pct"/>
            <w:shd w:val="clear" w:color="auto" w:fill="C5E0B3" w:themeFill="accent6" w:themeFillTint="66"/>
            <w:vAlign w:val="bottom"/>
          </w:tcPr>
          <w:p w14:paraId="71146F95" w14:textId="77777777" w:rsidR="00FD158E" w:rsidRPr="004F60F6" w:rsidRDefault="00FD158E"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38098DC8" w14:textId="3CFE9783" w:rsidR="00FD158E" w:rsidRPr="006073A0" w:rsidRDefault="006073A0" w:rsidP="00BC04F5">
            <w:pPr>
              <w:spacing w:after="0" w:line="240" w:lineRule="auto"/>
              <w:rPr>
                <w:rFonts w:ascii="Calibri" w:eastAsia="Times New Roman" w:hAnsi="Calibri" w:cs="Arial"/>
                <w:color w:val="000000"/>
                <w:sz w:val="18"/>
                <w:szCs w:val="18"/>
              </w:rPr>
            </w:pPr>
            <w:r w:rsidRPr="006073A0">
              <w:rPr>
                <w:rFonts w:ascii="Calibri" w:eastAsia="Times New Roman" w:hAnsi="Calibri" w:cs="Arial"/>
                <w:color w:val="000000"/>
                <w:sz w:val="18"/>
                <w:szCs w:val="18"/>
              </w:rPr>
              <w:t>Thomas Zylstra</w:t>
            </w:r>
          </w:p>
        </w:tc>
        <w:tc>
          <w:tcPr>
            <w:tcW w:w="1105" w:type="pct"/>
            <w:shd w:val="clear" w:color="auto" w:fill="C5E0B3" w:themeFill="accent6" w:themeFillTint="66"/>
            <w:vAlign w:val="bottom"/>
          </w:tcPr>
          <w:p w14:paraId="619105CD"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139862A4" w14:textId="116B58C3" w:rsidR="00FD158E" w:rsidRPr="006073A0" w:rsidRDefault="006073A0" w:rsidP="00BC04F5">
            <w:pPr>
              <w:spacing w:after="0" w:line="240" w:lineRule="auto"/>
              <w:rPr>
                <w:rFonts w:ascii="Calibri" w:eastAsia="Times New Roman" w:hAnsi="Calibri" w:cs="Arial"/>
                <w:color w:val="000000"/>
                <w:sz w:val="18"/>
                <w:szCs w:val="18"/>
              </w:rPr>
            </w:pPr>
            <w:r w:rsidRPr="006073A0">
              <w:rPr>
                <w:rFonts w:ascii="Calibri" w:eastAsia="Times New Roman" w:hAnsi="Calibri" w:cs="Arial"/>
                <w:color w:val="000000"/>
                <w:sz w:val="18"/>
                <w:szCs w:val="18"/>
              </w:rPr>
              <w:t xml:space="preserve">Groep </w:t>
            </w:r>
            <w:r w:rsidR="00D33BF8">
              <w:rPr>
                <w:rFonts w:ascii="Calibri" w:eastAsia="Times New Roman" w:hAnsi="Calibri" w:cs="Arial"/>
                <w:color w:val="000000"/>
                <w:sz w:val="18"/>
                <w:szCs w:val="18"/>
              </w:rPr>
              <w:t>4-5</w:t>
            </w:r>
            <w:r w:rsidRPr="006073A0">
              <w:rPr>
                <w:rFonts w:ascii="Calibri" w:eastAsia="Times New Roman" w:hAnsi="Calibri" w:cs="Arial"/>
                <w:color w:val="000000"/>
                <w:sz w:val="18"/>
                <w:szCs w:val="18"/>
              </w:rPr>
              <w:t>, 2</w:t>
            </w:r>
            <w:r w:rsidR="002E5CAD">
              <w:rPr>
                <w:rFonts w:ascii="Calibri" w:eastAsia="Times New Roman" w:hAnsi="Calibri" w:cs="Arial"/>
                <w:color w:val="000000"/>
                <w:sz w:val="18"/>
                <w:szCs w:val="18"/>
              </w:rPr>
              <w:t>6</w:t>
            </w:r>
            <w:r w:rsidRPr="006073A0">
              <w:rPr>
                <w:rFonts w:ascii="Calibri" w:eastAsia="Times New Roman" w:hAnsi="Calibri" w:cs="Arial"/>
                <w:color w:val="000000"/>
                <w:sz w:val="18"/>
                <w:szCs w:val="18"/>
              </w:rPr>
              <w:t xml:space="preserve"> leerlingen</w:t>
            </w:r>
          </w:p>
        </w:tc>
      </w:tr>
      <w:tr w:rsidR="00FD158E" w:rsidRPr="004F60F6" w14:paraId="6EAD71F6" w14:textId="77777777" w:rsidTr="00BC04F5">
        <w:tc>
          <w:tcPr>
            <w:tcW w:w="1068" w:type="pct"/>
            <w:shd w:val="clear" w:color="auto" w:fill="C5E0B3" w:themeFill="accent6" w:themeFillTint="66"/>
          </w:tcPr>
          <w:p w14:paraId="0202DDAD"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42FEDA56" w14:textId="3BAD5AE6" w:rsidR="00FD158E" w:rsidRPr="006073A0" w:rsidRDefault="006073A0" w:rsidP="00BC04F5">
            <w:pPr>
              <w:spacing w:after="0" w:line="240" w:lineRule="auto"/>
              <w:rPr>
                <w:rFonts w:ascii="Calibri" w:eastAsia="Times New Roman" w:hAnsi="Calibri" w:cs="Arial"/>
                <w:color w:val="000000"/>
                <w:sz w:val="18"/>
                <w:szCs w:val="18"/>
              </w:rPr>
            </w:pPr>
            <w:r w:rsidRPr="006073A0">
              <w:rPr>
                <w:rFonts w:ascii="Calibri" w:eastAsia="Times New Roman" w:hAnsi="Calibri" w:cs="Arial"/>
                <w:color w:val="000000"/>
                <w:sz w:val="18"/>
                <w:szCs w:val="18"/>
              </w:rPr>
              <w:t>1.</w:t>
            </w:r>
            <w:r w:rsidR="00D33BF8">
              <w:rPr>
                <w:rFonts w:ascii="Calibri" w:eastAsia="Times New Roman" w:hAnsi="Calibri" w:cs="Arial"/>
                <w:color w:val="000000"/>
                <w:sz w:val="18"/>
                <w:szCs w:val="18"/>
              </w:rPr>
              <w:t>3</w:t>
            </w:r>
          </w:p>
        </w:tc>
        <w:tc>
          <w:tcPr>
            <w:tcW w:w="1105" w:type="pct"/>
            <w:shd w:val="clear" w:color="auto" w:fill="C5E0B3" w:themeFill="accent6" w:themeFillTint="66"/>
            <w:vAlign w:val="bottom"/>
          </w:tcPr>
          <w:p w14:paraId="460B00B1"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2F2662EA" w14:textId="223A78C7" w:rsidR="00FD158E" w:rsidRPr="006073A0" w:rsidRDefault="005E0A28"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Annejet Jansma</w:t>
            </w:r>
          </w:p>
        </w:tc>
      </w:tr>
      <w:tr w:rsidR="00FD158E" w:rsidRPr="004F60F6" w14:paraId="67FC11F4" w14:textId="77777777" w:rsidTr="00BC04F5">
        <w:tc>
          <w:tcPr>
            <w:tcW w:w="1068" w:type="pct"/>
            <w:shd w:val="clear" w:color="auto" w:fill="C5E0B3" w:themeFill="accent6" w:themeFillTint="66"/>
            <w:vAlign w:val="bottom"/>
          </w:tcPr>
          <w:p w14:paraId="0EF9EB19"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24BCD3F5" w14:textId="32CA03C0" w:rsidR="00FD158E" w:rsidRPr="006073A0" w:rsidRDefault="006073A0" w:rsidP="00BC04F5">
            <w:pPr>
              <w:spacing w:after="0" w:line="240" w:lineRule="auto"/>
              <w:rPr>
                <w:rFonts w:ascii="Calibri" w:eastAsia="Times New Roman" w:hAnsi="Calibri" w:cs="Arial"/>
                <w:color w:val="000000"/>
                <w:sz w:val="18"/>
                <w:szCs w:val="18"/>
              </w:rPr>
            </w:pPr>
            <w:r w:rsidRPr="006073A0">
              <w:rPr>
                <w:rFonts w:ascii="Calibri" w:eastAsia="Times New Roman" w:hAnsi="Calibri" w:cs="Arial"/>
                <w:color w:val="000000"/>
                <w:sz w:val="18"/>
                <w:szCs w:val="18"/>
              </w:rPr>
              <w:t>V1D</w:t>
            </w:r>
          </w:p>
        </w:tc>
        <w:tc>
          <w:tcPr>
            <w:tcW w:w="1105" w:type="pct"/>
            <w:shd w:val="clear" w:color="auto" w:fill="C5E0B3" w:themeFill="accent6" w:themeFillTint="66"/>
            <w:vAlign w:val="bottom"/>
          </w:tcPr>
          <w:p w14:paraId="7B1C287B" w14:textId="77777777" w:rsidR="00FD158E" w:rsidRPr="004F60F6" w:rsidRDefault="00BC04F5" w:rsidP="00BC04F5">
            <w:pPr>
              <w:spacing w:after="0" w:line="240" w:lineRule="auto"/>
              <w:rPr>
                <w:rFonts w:ascii="Calibri" w:eastAsia="Times New Roman" w:hAnsi="Calibri" w:cs="Arial"/>
                <w:color w:val="000000"/>
                <w:sz w:val="18"/>
                <w:szCs w:val="18"/>
              </w:rPr>
            </w:pPr>
            <w:proofErr w:type="spellStart"/>
            <w:r>
              <w:rPr>
                <w:rFonts w:ascii="Calibri" w:eastAsia="Times New Roman" w:hAnsi="Calibri" w:cs="Arial"/>
                <w:color w:val="000000"/>
                <w:sz w:val="18"/>
                <w:szCs w:val="18"/>
              </w:rPr>
              <w:t>Oplis</w:t>
            </w:r>
            <w:proofErr w:type="spellEnd"/>
            <w:r>
              <w:rPr>
                <w:rFonts w:ascii="Calibri" w:eastAsia="Times New Roman" w:hAnsi="Calibri" w:cs="Arial"/>
                <w:color w:val="000000"/>
                <w:sz w:val="18"/>
                <w:szCs w:val="18"/>
              </w:rPr>
              <w:t>:</w:t>
            </w:r>
          </w:p>
        </w:tc>
        <w:tc>
          <w:tcPr>
            <w:tcW w:w="1445" w:type="pct"/>
          </w:tcPr>
          <w:p w14:paraId="0249E5A8" w14:textId="3C5F5645" w:rsidR="00FD158E" w:rsidRPr="006073A0" w:rsidRDefault="005E0A28"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 xml:space="preserve">Natasja </w:t>
            </w:r>
            <w:proofErr w:type="spellStart"/>
            <w:r>
              <w:rPr>
                <w:rFonts w:ascii="Calibri" w:eastAsia="Times New Roman" w:hAnsi="Calibri" w:cs="Arial"/>
                <w:color w:val="000000"/>
                <w:sz w:val="18"/>
                <w:szCs w:val="18"/>
              </w:rPr>
              <w:t>Rumph</w:t>
            </w:r>
            <w:proofErr w:type="spellEnd"/>
          </w:p>
        </w:tc>
      </w:tr>
      <w:tr w:rsidR="00FD158E" w:rsidRPr="004F60F6" w14:paraId="4DD9620B" w14:textId="77777777" w:rsidTr="00BC04F5">
        <w:tc>
          <w:tcPr>
            <w:tcW w:w="1068" w:type="pct"/>
            <w:shd w:val="clear" w:color="auto" w:fill="C5E0B3" w:themeFill="accent6" w:themeFillTint="66"/>
            <w:vAlign w:val="bottom"/>
          </w:tcPr>
          <w:p w14:paraId="4C49B920"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434FD84B" w14:textId="7920A633" w:rsidR="00FD158E" w:rsidRPr="006073A0" w:rsidRDefault="00616F43" w:rsidP="00BC04F5">
            <w:pPr>
              <w:spacing w:after="0" w:line="240" w:lineRule="auto"/>
              <w:rPr>
                <w:rFonts w:ascii="Calibri" w:eastAsia="Times New Roman" w:hAnsi="Calibri" w:cs="Arial"/>
                <w:color w:val="000000"/>
                <w:sz w:val="18"/>
                <w:szCs w:val="18"/>
              </w:rPr>
            </w:pPr>
            <w:proofErr w:type="spellStart"/>
            <w:r>
              <w:rPr>
                <w:rFonts w:ascii="Calibri" w:eastAsia="Times New Roman" w:hAnsi="Calibri" w:cs="Arial"/>
                <w:color w:val="000000"/>
                <w:sz w:val="18"/>
                <w:szCs w:val="18"/>
              </w:rPr>
              <w:t>Science</w:t>
            </w:r>
            <w:proofErr w:type="spellEnd"/>
            <w:r>
              <w:rPr>
                <w:rFonts w:ascii="Calibri" w:eastAsia="Times New Roman" w:hAnsi="Calibri" w:cs="Arial"/>
                <w:color w:val="000000"/>
                <w:sz w:val="18"/>
                <w:szCs w:val="18"/>
              </w:rPr>
              <w:t xml:space="preserve"> </w:t>
            </w:r>
          </w:p>
        </w:tc>
        <w:tc>
          <w:tcPr>
            <w:tcW w:w="1105" w:type="pct"/>
            <w:shd w:val="clear" w:color="auto" w:fill="C5E0B3" w:themeFill="accent6" w:themeFillTint="66"/>
            <w:vAlign w:val="bottom"/>
          </w:tcPr>
          <w:p w14:paraId="69297CA7"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779FF07A" w14:textId="0759346C" w:rsidR="00FD158E" w:rsidRPr="006073A0" w:rsidRDefault="00D33BF8"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Marcia den Hartog</w:t>
            </w:r>
          </w:p>
        </w:tc>
      </w:tr>
    </w:tbl>
    <w:p w14:paraId="2793253A" w14:textId="77777777" w:rsidR="00BC04F5" w:rsidRDefault="00BC04F5" w:rsidP="00BC04F5">
      <w:pPr>
        <w:spacing w:after="0" w:line="240" w:lineRule="auto"/>
        <w:rPr>
          <w:rFonts w:ascii="Calibri" w:eastAsia="Times New Roman" w:hAnsi="Calibri" w:cs="Times New Roman"/>
          <w:b/>
          <w:u w:val="single"/>
          <w:lang w:eastAsia="en-US"/>
        </w:rPr>
      </w:pPr>
    </w:p>
    <w:p w14:paraId="5307E4C1" w14:textId="77777777" w:rsidR="00FD158E" w:rsidRPr="00383269" w:rsidRDefault="00FD158E" w:rsidP="00BC04F5">
      <w:pPr>
        <w:spacing w:after="0" w:line="240" w:lineRule="auto"/>
        <w:rPr>
          <w:rFonts w:ascii="Calibri" w:eastAsia="Times New Roman" w:hAnsi="Calibri" w:cs="Times New Roman"/>
          <w:b/>
          <w:u w:val="single"/>
          <w:lang w:eastAsia="en-US"/>
        </w:rPr>
      </w:pPr>
      <w:r w:rsidRPr="00383269">
        <w:rPr>
          <w:rFonts w:ascii="Calibri" w:eastAsia="Times New Roman" w:hAnsi="Calibri" w:cs="Times New Roman"/>
          <w:b/>
          <w:u w:val="single"/>
          <w:lang w:eastAsia="en-US"/>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FD158E" w:rsidRPr="004F60F6" w14:paraId="50ED8B9A" w14:textId="77777777" w:rsidTr="00BC04F5">
        <w:tc>
          <w:tcPr>
            <w:tcW w:w="5000" w:type="pct"/>
            <w:gridSpan w:val="2"/>
            <w:shd w:val="clear" w:color="auto" w:fill="D5DCE4" w:themeFill="text2" w:themeFillTint="33"/>
          </w:tcPr>
          <w:p w14:paraId="70DFB347" w14:textId="77777777" w:rsidR="00FD158E" w:rsidRPr="00383269" w:rsidRDefault="00FD158E" w:rsidP="00BC04F5">
            <w:pPr>
              <w:spacing w:after="0" w:line="240" w:lineRule="auto"/>
              <w:jc w:val="center"/>
              <w:rPr>
                <w:rFonts w:ascii="Times New Roman" w:eastAsia="Times New Roman" w:hAnsi="Times New Roman" w:cs="Times New Roman"/>
              </w:rPr>
            </w:pPr>
            <w:r w:rsidRPr="00383269">
              <w:rPr>
                <w:rFonts w:ascii="Calibri" w:eastAsia="Times New Roman" w:hAnsi="Calibri" w:cs="Arial"/>
                <w:b/>
                <w:bCs/>
              </w:rPr>
              <w:t>VOORBEREIDING</w:t>
            </w:r>
          </w:p>
        </w:tc>
      </w:tr>
      <w:tr w:rsidR="00DE4E27" w:rsidRPr="004F60F6" w14:paraId="16AE85A0" w14:textId="77777777" w:rsidTr="00BC04F5">
        <w:tc>
          <w:tcPr>
            <w:tcW w:w="2064" w:type="pct"/>
            <w:shd w:val="clear" w:color="auto" w:fill="C5E0B3" w:themeFill="accent6" w:themeFillTint="66"/>
          </w:tcPr>
          <w:p w14:paraId="4411607F" w14:textId="77777777" w:rsidR="00DE4E27" w:rsidRPr="00383269" w:rsidRDefault="00DE4E27" w:rsidP="00BC04F5">
            <w:pPr>
              <w:spacing w:after="0" w:line="240" w:lineRule="auto"/>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69AFC1E6" w14:textId="77777777" w:rsidR="00DE4E27" w:rsidRPr="00383269" w:rsidRDefault="00DE4E27" w:rsidP="00BC04F5">
            <w:pPr>
              <w:spacing w:after="0" w:line="240" w:lineRule="auto"/>
              <w:rPr>
                <w:rFonts w:ascii="Calibri" w:eastAsia="Times New Roman" w:hAnsi="Calibri" w:cs="Calibri"/>
                <w:b/>
              </w:rPr>
            </w:pPr>
            <w:r w:rsidRPr="00383269">
              <w:rPr>
                <w:rFonts w:ascii="Calibri" w:eastAsia="Times New Roman" w:hAnsi="Calibri" w:cs="Calibri"/>
                <w:b/>
              </w:rPr>
              <w:t>Student vult in:</w:t>
            </w:r>
          </w:p>
        </w:tc>
      </w:tr>
      <w:tr w:rsidR="00DE4E27" w:rsidRPr="004F60F6" w14:paraId="457C6A6E" w14:textId="77777777" w:rsidTr="00BC04F5">
        <w:tc>
          <w:tcPr>
            <w:tcW w:w="2064" w:type="pct"/>
            <w:shd w:val="clear" w:color="auto" w:fill="C5E0B3" w:themeFill="accent6" w:themeFillTint="66"/>
          </w:tcPr>
          <w:p w14:paraId="40490246" w14:textId="77777777" w:rsidR="00DE4E27" w:rsidRPr="004F60F6"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4BE90548" w14:textId="6DB6FEAB" w:rsidR="004208B4" w:rsidRPr="00046C82" w:rsidRDefault="00A00B48" w:rsidP="00F55DF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leerlingen leren welke materialen werken tegen overstromingen. </w:t>
            </w:r>
          </w:p>
        </w:tc>
      </w:tr>
      <w:tr w:rsidR="00DE4E27" w:rsidRPr="004F60F6" w14:paraId="50AB0D19" w14:textId="77777777" w:rsidTr="00BC04F5">
        <w:tc>
          <w:tcPr>
            <w:tcW w:w="2064" w:type="pct"/>
            <w:shd w:val="clear" w:color="auto" w:fill="C5E0B3" w:themeFill="accent6" w:themeFillTint="66"/>
          </w:tcPr>
          <w:p w14:paraId="510BDE8B" w14:textId="77777777" w:rsidR="00DE4E27"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4F655981" w14:textId="77777777" w:rsidR="00B04222" w:rsidRDefault="00B04222"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7E278FFD" w14:textId="77777777" w:rsidR="00B04222" w:rsidRPr="004F60F6" w:rsidRDefault="00B04222"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4CFF9BD4" w14:textId="77777777" w:rsidR="00243329" w:rsidRDefault="00A00B48" w:rsidP="00BC04F5">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leerlingen hebben tijdens de voorgaande les </w:t>
            </w:r>
            <w:proofErr w:type="spellStart"/>
            <w:r>
              <w:rPr>
                <w:rFonts w:ascii="Calibri" w:eastAsia="Times New Roman" w:hAnsi="Calibri" w:cs="Calibri"/>
                <w:sz w:val="18"/>
                <w:szCs w:val="18"/>
              </w:rPr>
              <w:t>MeS</w:t>
            </w:r>
            <w:proofErr w:type="spellEnd"/>
            <w:r>
              <w:rPr>
                <w:rFonts w:ascii="Calibri" w:eastAsia="Times New Roman" w:hAnsi="Calibri" w:cs="Calibri"/>
                <w:sz w:val="18"/>
                <w:szCs w:val="18"/>
              </w:rPr>
              <w:t xml:space="preserve">, die gecombineerd werd met de omgevingsactiviteit ervaring opgedaan met het onderwerp. De leerlingen weten wat eb en vloed is en op welke manieren Nederland zich hier tegen probeert te wapenen. </w:t>
            </w:r>
          </w:p>
          <w:p w14:paraId="6963F750" w14:textId="77777777" w:rsidR="00A00B48" w:rsidRDefault="00A00B48" w:rsidP="00BC04F5">
            <w:pPr>
              <w:spacing w:after="0" w:line="240" w:lineRule="auto"/>
              <w:rPr>
                <w:rFonts w:ascii="Calibri" w:eastAsia="Times New Roman" w:hAnsi="Calibri" w:cs="Calibri"/>
                <w:sz w:val="18"/>
                <w:szCs w:val="18"/>
              </w:rPr>
            </w:pPr>
          </w:p>
          <w:p w14:paraId="461C8F1C" w14:textId="53D2010A" w:rsidR="00A00B48" w:rsidRPr="00046C82" w:rsidRDefault="00A00B48" w:rsidP="00BC04F5">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Alle leerlingen doen met de les mee. </w:t>
            </w:r>
          </w:p>
        </w:tc>
      </w:tr>
      <w:tr w:rsidR="00DE4E27" w:rsidRPr="004F60F6" w14:paraId="404274C7" w14:textId="77777777" w:rsidTr="00BC04F5">
        <w:tc>
          <w:tcPr>
            <w:tcW w:w="2064" w:type="pct"/>
            <w:shd w:val="clear" w:color="auto" w:fill="C5E0B3" w:themeFill="accent6" w:themeFillTint="66"/>
          </w:tcPr>
          <w:p w14:paraId="4D224F73" w14:textId="77777777" w:rsidR="00DE4E27" w:rsidRPr="004F60F6" w:rsidRDefault="00DE4E27" w:rsidP="00BC04F5">
            <w:pPr>
              <w:spacing w:after="0" w:line="240" w:lineRule="auto"/>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3CFC025E" w14:textId="77777777" w:rsidR="00243329" w:rsidRDefault="00A00B48" w:rsidP="00F55DFD">
            <w:pPr>
              <w:spacing w:after="0" w:line="240" w:lineRule="auto"/>
              <w:rPr>
                <w:rFonts w:ascii="Calibri" w:eastAsia="Times New Roman" w:hAnsi="Calibri" w:cs="Calibri"/>
                <w:sz w:val="18"/>
                <w:szCs w:val="18"/>
              </w:rPr>
            </w:pPr>
            <w:r>
              <w:rPr>
                <w:rFonts w:ascii="Calibri" w:eastAsia="Times New Roman" w:hAnsi="Calibri" w:cs="Calibri"/>
                <w:sz w:val="18"/>
                <w:szCs w:val="18"/>
              </w:rPr>
              <w:t>Aan het eind van de les kunnen de leerlingen benoemen welke materialen goed werken tegen overstromingen.</w:t>
            </w:r>
          </w:p>
          <w:p w14:paraId="62CCC98F" w14:textId="77777777" w:rsidR="00A00B48" w:rsidRDefault="00A00B48" w:rsidP="00F55DFD">
            <w:pPr>
              <w:spacing w:after="0" w:line="240" w:lineRule="auto"/>
              <w:rPr>
                <w:rFonts w:ascii="Calibri" w:eastAsia="Times New Roman" w:hAnsi="Calibri" w:cs="Calibri"/>
                <w:sz w:val="18"/>
                <w:szCs w:val="18"/>
              </w:rPr>
            </w:pPr>
          </w:p>
          <w:p w14:paraId="384EC0AD" w14:textId="0CDEB3D3" w:rsidR="00A00B48" w:rsidRPr="00046C82" w:rsidRDefault="00A00B48" w:rsidP="00F55DF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Aan het eind van de les vatten we samen wat de conclusie is van de groepen en welke materialen goed werken tegen overstromingen en welke minder goed. </w:t>
            </w:r>
          </w:p>
        </w:tc>
      </w:tr>
      <w:tr w:rsidR="00531563" w:rsidRPr="004F60F6" w14:paraId="5A036F4D" w14:textId="77777777" w:rsidTr="00BC04F5">
        <w:tc>
          <w:tcPr>
            <w:tcW w:w="2064" w:type="pct"/>
            <w:shd w:val="clear" w:color="auto" w:fill="DEEAF6" w:themeFill="accent1" w:themeFillTint="33"/>
          </w:tcPr>
          <w:p w14:paraId="5086DE84" w14:textId="77777777" w:rsidR="00531563" w:rsidRPr="004F60F6" w:rsidRDefault="00531563" w:rsidP="00531563">
            <w:pPr>
              <w:spacing w:after="0" w:line="240" w:lineRule="auto"/>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EEAF6" w:themeFill="accent1" w:themeFillTint="33"/>
          </w:tcPr>
          <w:p w14:paraId="2E0B80B4" w14:textId="77777777" w:rsidR="00243329" w:rsidRDefault="00A00B48" w:rsidP="006F659C">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a. Ik ben tevreden als de leerlingen met verschillende materialen hebben geëxperimenteerd om erachter te komen welk materiaal goed werkt. </w:t>
            </w:r>
          </w:p>
          <w:p w14:paraId="0416B923" w14:textId="77777777" w:rsidR="00A00B48" w:rsidRDefault="00A00B48" w:rsidP="006F659C">
            <w:pPr>
              <w:spacing w:after="0" w:line="240" w:lineRule="auto"/>
              <w:rPr>
                <w:rFonts w:ascii="Calibri" w:eastAsia="Times New Roman" w:hAnsi="Calibri" w:cs="Calibri"/>
                <w:sz w:val="18"/>
                <w:szCs w:val="18"/>
              </w:rPr>
            </w:pPr>
          </w:p>
          <w:p w14:paraId="58AC0332" w14:textId="3D14D3C1" w:rsidR="00A00B48" w:rsidRPr="00046C82" w:rsidRDefault="00A00B48" w:rsidP="006F659C">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b. Ik denk dat mijn coach tevreden is als de </w:t>
            </w:r>
            <w:r w:rsidR="00DC6ADE">
              <w:rPr>
                <w:rFonts w:ascii="Calibri" w:eastAsia="Times New Roman" w:hAnsi="Calibri" w:cs="Calibri"/>
                <w:sz w:val="18"/>
                <w:szCs w:val="18"/>
              </w:rPr>
              <w:t xml:space="preserve">coacht </w:t>
            </w:r>
            <w:r w:rsidR="00E80C7B">
              <w:rPr>
                <w:rFonts w:ascii="Calibri" w:eastAsia="Times New Roman" w:hAnsi="Calibri" w:cs="Calibri"/>
                <w:sz w:val="18"/>
                <w:szCs w:val="18"/>
              </w:rPr>
              <w:t xml:space="preserve">ziet dat leerlingen kunnen benoemen waarom materiaal wel en niet goed werkt. </w:t>
            </w:r>
          </w:p>
        </w:tc>
      </w:tr>
      <w:tr w:rsidR="00531563" w:rsidRPr="004F60F6" w14:paraId="5DFB6F6E" w14:textId="77777777" w:rsidTr="00BC04F5">
        <w:tc>
          <w:tcPr>
            <w:tcW w:w="2064" w:type="pct"/>
            <w:shd w:val="clear" w:color="auto" w:fill="C5E0B3" w:themeFill="accent6" w:themeFillTint="66"/>
          </w:tcPr>
          <w:p w14:paraId="50D1CA84" w14:textId="77777777" w:rsidR="00531563" w:rsidRPr="004F60F6" w:rsidRDefault="00531563" w:rsidP="00531563">
            <w:pPr>
              <w:spacing w:after="0" w:line="240" w:lineRule="auto"/>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37B323B2" w14:textId="77777777" w:rsidR="004208B4" w:rsidRDefault="00E80C7B" w:rsidP="00531563">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Tijdens de les ervaren leerlingen welke (verschillende) materialen goed gewapend </w:t>
            </w:r>
            <w:r w:rsidR="00DC6ADE">
              <w:rPr>
                <w:rFonts w:ascii="Calibri" w:eastAsia="Times New Roman" w:hAnsi="Calibri" w:cs="Calibri"/>
                <w:sz w:val="18"/>
                <w:szCs w:val="18"/>
              </w:rPr>
              <w:t>zijn</w:t>
            </w:r>
            <w:r>
              <w:rPr>
                <w:rFonts w:ascii="Calibri" w:eastAsia="Times New Roman" w:hAnsi="Calibri" w:cs="Calibri"/>
                <w:sz w:val="18"/>
                <w:szCs w:val="18"/>
              </w:rPr>
              <w:t xml:space="preserve"> tegen de kracht van het water. </w:t>
            </w:r>
          </w:p>
          <w:p w14:paraId="6C9E94E8" w14:textId="77777777" w:rsidR="00DC6ADE" w:rsidRDefault="00DC6ADE" w:rsidP="00531563">
            <w:pPr>
              <w:spacing w:after="0" w:line="240" w:lineRule="auto"/>
              <w:rPr>
                <w:rFonts w:ascii="Calibri" w:eastAsia="Times New Roman" w:hAnsi="Calibri" w:cs="Calibri"/>
                <w:sz w:val="18"/>
                <w:szCs w:val="18"/>
              </w:rPr>
            </w:pPr>
          </w:p>
          <w:p w14:paraId="1B531939" w14:textId="7B8D969F" w:rsidR="00DC6ADE" w:rsidRPr="00046C82" w:rsidRDefault="00DC6ADE" w:rsidP="00531563">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Aan het eind van de les vraag ik per groepje welke materialen ze allemaal hebben gebruikt. Op deze manier weet ik ook of ze verschillende materialen gebruikt hebben. </w:t>
            </w:r>
          </w:p>
        </w:tc>
      </w:tr>
      <w:tr w:rsidR="00531563" w:rsidRPr="004F60F6" w14:paraId="07A90340" w14:textId="77777777" w:rsidTr="00BC04F5">
        <w:trPr>
          <w:trHeight w:val="584"/>
        </w:trPr>
        <w:tc>
          <w:tcPr>
            <w:tcW w:w="2064" w:type="pct"/>
            <w:shd w:val="clear" w:color="auto" w:fill="DEEAF6" w:themeFill="accent1" w:themeFillTint="33"/>
          </w:tcPr>
          <w:p w14:paraId="11EEB2FE" w14:textId="77777777" w:rsidR="00531563" w:rsidRPr="004F60F6" w:rsidRDefault="00531563" w:rsidP="00531563">
            <w:pPr>
              <w:spacing w:after="0" w:line="240" w:lineRule="auto"/>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EEAF6" w:themeFill="accent1" w:themeFillTint="33"/>
          </w:tcPr>
          <w:p w14:paraId="01C3F34A" w14:textId="00003339" w:rsidR="00447D7E" w:rsidRPr="00DC6ADE" w:rsidRDefault="00DC6ADE" w:rsidP="006F659C">
            <w:pPr>
              <w:spacing w:after="0" w:line="240" w:lineRule="auto"/>
              <w:rPr>
                <w:rFonts w:ascii="Calibri" w:eastAsia="Times New Roman" w:hAnsi="Calibri" w:cs="Calibri"/>
                <w:i/>
                <w:iCs/>
                <w:sz w:val="18"/>
                <w:szCs w:val="18"/>
              </w:rPr>
            </w:pPr>
            <w:r>
              <w:rPr>
                <w:rFonts w:ascii="Calibri" w:eastAsia="Times New Roman" w:hAnsi="Calibri" w:cs="Calibri"/>
                <w:sz w:val="18"/>
                <w:szCs w:val="18"/>
              </w:rPr>
              <w:t xml:space="preserve">a. Ik ben tevreden als de leerlingen hebben geëxperimenteerd met verschillende materialen en kunnen benoemen welke materialen in hun ogen goed hebben gewerkt en welke niet. </w:t>
            </w:r>
          </w:p>
          <w:p w14:paraId="5723AF44" w14:textId="77777777" w:rsidR="00DC6ADE" w:rsidRDefault="00DC6ADE" w:rsidP="006F659C">
            <w:pPr>
              <w:spacing w:after="0" w:line="240" w:lineRule="auto"/>
              <w:rPr>
                <w:rFonts w:ascii="Calibri" w:eastAsia="Times New Roman" w:hAnsi="Calibri" w:cs="Calibri"/>
                <w:sz w:val="18"/>
                <w:szCs w:val="18"/>
              </w:rPr>
            </w:pPr>
          </w:p>
          <w:p w14:paraId="21384B2F" w14:textId="58611AEB" w:rsidR="00DC6ADE" w:rsidRPr="00046C82" w:rsidRDefault="00DC6ADE" w:rsidP="006F659C">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b. Ik denk dat mijn coach tevreden is als ze ziet dat leerlingen met verschillende materialen het onderzoek/ontwerp uitvoeren. </w:t>
            </w:r>
          </w:p>
        </w:tc>
      </w:tr>
      <w:tr w:rsidR="00531563" w:rsidRPr="004F60F6" w14:paraId="146F26D8" w14:textId="77777777" w:rsidTr="00BC04F5">
        <w:trPr>
          <w:trHeight w:val="222"/>
        </w:trPr>
        <w:tc>
          <w:tcPr>
            <w:tcW w:w="2064" w:type="pct"/>
            <w:vMerge w:val="restart"/>
            <w:shd w:val="clear" w:color="auto" w:fill="C5E0B3" w:themeFill="accent6" w:themeFillTint="66"/>
          </w:tcPr>
          <w:p w14:paraId="79EE5210" w14:textId="77777777" w:rsidR="00531563" w:rsidRPr="004F60F6" w:rsidRDefault="00531563" w:rsidP="00531563">
            <w:pPr>
              <w:spacing w:after="0" w:line="240" w:lineRule="auto"/>
              <w:rPr>
                <w:rFonts w:ascii="Calibri" w:eastAsia="Times New Roman" w:hAnsi="Calibri" w:cs="Arial"/>
                <w:color w:val="000000"/>
                <w:sz w:val="18"/>
                <w:szCs w:val="18"/>
              </w:rPr>
            </w:pPr>
            <w:r w:rsidRPr="004F60F6">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w:t>
            </w:r>
            <w:r w:rsidRPr="004F60F6">
              <w:rPr>
                <w:rFonts w:ascii="Calibri" w:eastAsia="Times New Roman" w:hAnsi="Calibri" w:cs="Arial"/>
                <w:color w:val="000000"/>
                <w:sz w:val="18"/>
                <w:szCs w:val="18"/>
              </w:rPr>
              <w:t xml:space="preserve">andachtspunten </w:t>
            </w:r>
            <w:r>
              <w:rPr>
                <w:rFonts w:ascii="Calibri" w:eastAsia="Times New Roman" w:hAnsi="Calibri" w:cs="Arial"/>
                <w:color w:val="000000"/>
                <w:sz w:val="18"/>
                <w:szCs w:val="18"/>
              </w:rPr>
              <w:t xml:space="preserve">uit vorige </w:t>
            </w:r>
            <w:r w:rsidRPr="004F60F6">
              <w:rPr>
                <w:rFonts w:ascii="Calibri" w:eastAsia="Times New Roman" w:hAnsi="Calibri" w:cs="Arial"/>
                <w:color w:val="000000"/>
                <w:sz w:val="18"/>
                <w:szCs w:val="18"/>
              </w:rPr>
              <w:t>evaluaties</w:t>
            </w:r>
            <w:r>
              <w:rPr>
                <w:rFonts w:ascii="Calibri" w:eastAsia="Times New Roman" w:hAnsi="Calibri" w:cs="Arial"/>
                <w:color w:val="000000"/>
                <w:sz w:val="18"/>
                <w:szCs w:val="18"/>
              </w:rPr>
              <w:t>.</w:t>
            </w:r>
          </w:p>
        </w:tc>
        <w:tc>
          <w:tcPr>
            <w:tcW w:w="2936" w:type="pct"/>
          </w:tcPr>
          <w:p w14:paraId="46CF2945" w14:textId="56413940" w:rsidR="00531563" w:rsidRPr="00DC6ADE" w:rsidRDefault="00DC6ADE" w:rsidP="00531563">
            <w:pPr>
              <w:spacing w:after="0" w:line="240" w:lineRule="auto"/>
              <w:rPr>
                <w:rFonts w:ascii="Calibri" w:eastAsia="Times New Roman" w:hAnsi="Calibri" w:cs="Calibri"/>
                <w:sz w:val="18"/>
                <w:szCs w:val="18"/>
              </w:rPr>
            </w:pPr>
            <w:r>
              <w:rPr>
                <w:rFonts w:ascii="Calibri" w:eastAsia="Times New Roman" w:hAnsi="Calibri" w:cs="Calibri"/>
                <w:sz w:val="18"/>
                <w:szCs w:val="18"/>
              </w:rPr>
              <w:t>Verdiepend les geven (niet alleen stilstaan bij het antwoord, maar ook doorvragen)</w:t>
            </w:r>
          </w:p>
        </w:tc>
      </w:tr>
      <w:tr w:rsidR="00531563" w:rsidRPr="004F60F6" w14:paraId="5D0CB6F5" w14:textId="77777777" w:rsidTr="00BC04F5">
        <w:trPr>
          <w:trHeight w:val="221"/>
        </w:trPr>
        <w:tc>
          <w:tcPr>
            <w:tcW w:w="2064" w:type="pct"/>
            <w:vMerge/>
            <w:shd w:val="clear" w:color="auto" w:fill="C5E0B3" w:themeFill="accent6" w:themeFillTint="66"/>
          </w:tcPr>
          <w:p w14:paraId="0731D9BB" w14:textId="77777777" w:rsidR="00531563" w:rsidRPr="004F60F6" w:rsidRDefault="00531563" w:rsidP="00531563">
            <w:pPr>
              <w:spacing w:after="0" w:line="240" w:lineRule="auto"/>
              <w:rPr>
                <w:rFonts w:ascii="Calibri" w:eastAsia="Times New Roman" w:hAnsi="Calibri" w:cs="Arial"/>
                <w:color w:val="000000"/>
                <w:sz w:val="18"/>
                <w:szCs w:val="18"/>
              </w:rPr>
            </w:pPr>
          </w:p>
        </w:tc>
        <w:tc>
          <w:tcPr>
            <w:tcW w:w="2936" w:type="pct"/>
          </w:tcPr>
          <w:p w14:paraId="1E7A8353" w14:textId="01B604A0" w:rsidR="00531563" w:rsidRPr="009E5D1D" w:rsidRDefault="00531563" w:rsidP="00531563">
            <w:pPr>
              <w:spacing w:after="0" w:line="240" w:lineRule="auto"/>
              <w:rPr>
                <w:rFonts w:ascii="Calibri" w:eastAsia="Times New Roman" w:hAnsi="Calibri" w:cs="Calibri"/>
                <w:color w:val="FF0000"/>
                <w:sz w:val="18"/>
                <w:szCs w:val="18"/>
              </w:rPr>
            </w:pPr>
          </w:p>
        </w:tc>
      </w:tr>
      <w:tr w:rsidR="00531563" w:rsidRPr="004F60F6" w14:paraId="3A0E29A4" w14:textId="77777777" w:rsidTr="00BC04F5">
        <w:trPr>
          <w:trHeight w:val="516"/>
        </w:trPr>
        <w:tc>
          <w:tcPr>
            <w:tcW w:w="2064" w:type="pct"/>
            <w:shd w:val="clear" w:color="auto" w:fill="C5E0B3" w:themeFill="accent6" w:themeFillTint="66"/>
          </w:tcPr>
          <w:p w14:paraId="4BD3AA7F" w14:textId="77777777" w:rsidR="00531563" w:rsidRPr="004F60F6" w:rsidRDefault="00531563" w:rsidP="00531563">
            <w:pPr>
              <w:spacing w:after="0" w:line="240" w:lineRule="auto"/>
              <w:rPr>
                <w:rFonts w:ascii="Calibri" w:eastAsia="Times New Roman" w:hAnsi="Calibri" w:cs="Times New Roman"/>
                <w:sz w:val="18"/>
                <w:szCs w:val="18"/>
              </w:rPr>
            </w:pPr>
            <w:r w:rsidRPr="004F60F6">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62EA06CF" w14:textId="06E21AD1" w:rsidR="003E0F1E" w:rsidRDefault="00DC6ADE" w:rsidP="00DC6ADE">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Tijdens de les wil ik een duidelijke structuur </w:t>
            </w:r>
            <w:r w:rsidR="004872FE">
              <w:rPr>
                <w:rFonts w:ascii="Calibri" w:eastAsia="Times New Roman" w:hAnsi="Calibri" w:cs="Calibri"/>
                <w:sz w:val="18"/>
                <w:szCs w:val="18"/>
              </w:rPr>
              <w:t xml:space="preserve">en afspraken </w:t>
            </w:r>
            <w:r>
              <w:rPr>
                <w:rFonts w:ascii="Calibri" w:eastAsia="Times New Roman" w:hAnsi="Calibri" w:cs="Calibri"/>
                <w:sz w:val="18"/>
                <w:szCs w:val="18"/>
              </w:rPr>
              <w:t xml:space="preserve">voor de leerlingen neerzetten over het gebruik van materialen, water en wat we gaan onderzoeken. </w:t>
            </w:r>
          </w:p>
          <w:p w14:paraId="67D1E3F7" w14:textId="77777777" w:rsidR="004872FE" w:rsidRDefault="004872FE" w:rsidP="00DC6ADE">
            <w:pPr>
              <w:spacing w:after="0" w:line="240" w:lineRule="auto"/>
              <w:rPr>
                <w:rFonts w:ascii="Calibri" w:eastAsia="Times New Roman" w:hAnsi="Calibri" w:cs="Calibri"/>
                <w:sz w:val="18"/>
                <w:szCs w:val="18"/>
              </w:rPr>
            </w:pPr>
          </w:p>
          <w:p w14:paraId="25B0886D" w14:textId="77777777" w:rsidR="004872FE" w:rsidRDefault="004872FE" w:rsidP="00DC6ADE">
            <w:pPr>
              <w:spacing w:after="0" w:line="240" w:lineRule="auto"/>
              <w:rPr>
                <w:rFonts w:ascii="Calibri" w:eastAsia="Times New Roman" w:hAnsi="Calibri" w:cs="Calibri"/>
                <w:sz w:val="18"/>
                <w:szCs w:val="18"/>
              </w:rPr>
            </w:pPr>
            <w:r>
              <w:rPr>
                <w:rFonts w:ascii="Calibri" w:eastAsia="Times New Roman" w:hAnsi="Calibri" w:cs="Calibri"/>
                <w:sz w:val="18"/>
                <w:szCs w:val="18"/>
              </w:rPr>
              <w:lastRenderedPageBreak/>
              <w:t xml:space="preserve">Wanneer leerlingen zich niet aan de afspraken houden om te vragen wat we voor de start van de les hadden afgesproken. </w:t>
            </w:r>
          </w:p>
          <w:p w14:paraId="2EA63A0F" w14:textId="06B5FD12" w:rsidR="004872FE" w:rsidRPr="00DC6ADE" w:rsidRDefault="004872FE" w:rsidP="00DC6ADE">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Te vragen hoe de coach vond dat de structuur/afspraken waren en hoe ik die corrigeerde. </w:t>
            </w:r>
          </w:p>
        </w:tc>
      </w:tr>
      <w:tr w:rsidR="00531563" w:rsidRPr="004F60F6" w14:paraId="25BDE9FF" w14:textId="77777777" w:rsidTr="00BC04F5">
        <w:tc>
          <w:tcPr>
            <w:tcW w:w="2064" w:type="pct"/>
            <w:shd w:val="clear" w:color="auto" w:fill="DEEAF6" w:themeFill="accent1" w:themeFillTint="33"/>
          </w:tcPr>
          <w:p w14:paraId="4C604A66" w14:textId="77777777" w:rsidR="00531563" w:rsidRPr="004F60F6" w:rsidRDefault="00531563" w:rsidP="00531563">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lastRenderedPageBreak/>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EEAF6" w:themeFill="accent1" w:themeFillTint="33"/>
          </w:tcPr>
          <w:p w14:paraId="67B4FF95" w14:textId="23576DDD" w:rsidR="00531563" w:rsidRPr="004F60F6" w:rsidRDefault="00531563" w:rsidP="00531563">
            <w:pPr>
              <w:spacing w:after="0" w:line="240" w:lineRule="auto"/>
              <w:rPr>
                <w:rFonts w:ascii="Calibri" w:eastAsia="Times New Roman" w:hAnsi="Calibri" w:cs="Arial"/>
                <w:sz w:val="18"/>
                <w:szCs w:val="18"/>
              </w:rPr>
            </w:pPr>
            <w:r>
              <w:rPr>
                <w:rFonts w:ascii="Calibri" w:eastAsia="Times New Roman" w:hAnsi="Calibri" w:cs="Arial"/>
                <w:sz w:val="18"/>
                <w:szCs w:val="18"/>
              </w:rPr>
              <w:t xml:space="preserve">a. </w:t>
            </w:r>
          </w:p>
        </w:tc>
      </w:tr>
      <w:tr w:rsidR="00531563" w:rsidRPr="004F60F6" w14:paraId="5038C56A" w14:textId="77777777" w:rsidTr="00BC04F5">
        <w:trPr>
          <w:trHeight w:val="410"/>
        </w:trPr>
        <w:tc>
          <w:tcPr>
            <w:tcW w:w="2064" w:type="pct"/>
            <w:shd w:val="clear" w:color="auto" w:fill="DEEAF6" w:themeFill="accent1" w:themeFillTint="33"/>
          </w:tcPr>
          <w:p w14:paraId="01C6A093" w14:textId="77777777" w:rsidR="00531563" w:rsidRPr="004F60F6" w:rsidRDefault="00531563" w:rsidP="00531563">
            <w:pPr>
              <w:spacing w:after="0" w:line="240" w:lineRule="auto"/>
              <w:rPr>
                <w:rFonts w:ascii="Calibri" w:eastAsia="Times New Roman" w:hAnsi="Calibri" w:cs="Arial"/>
                <w:sz w:val="18"/>
                <w:szCs w:val="18"/>
              </w:rPr>
            </w:pPr>
            <w:r w:rsidRPr="004F60F6">
              <w:rPr>
                <w:rFonts w:ascii="Calibri" w:eastAsia="Times New Roman" w:hAnsi="Calibri" w:cs="Arial"/>
                <w:b/>
                <w:bCs/>
                <w:color w:val="000000"/>
                <w:sz w:val="18"/>
                <w:szCs w:val="18"/>
              </w:rPr>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EEAF6" w:themeFill="accent1" w:themeFillTint="33"/>
          </w:tcPr>
          <w:p w14:paraId="3C0ADF13" w14:textId="77777777" w:rsidR="00531563" w:rsidRDefault="00531563" w:rsidP="00531563">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a.</w:t>
            </w:r>
          </w:p>
          <w:p w14:paraId="081CB42D" w14:textId="77777777" w:rsidR="00531563" w:rsidRPr="004F60F6" w:rsidRDefault="00531563" w:rsidP="00531563">
            <w:pPr>
              <w:spacing w:after="0" w:line="240" w:lineRule="auto"/>
              <w:rPr>
                <w:rFonts w:ascii="Calibri" w:eastAsia="Times New Roman" w:hAnsi="Calibri" w:cs="Arial"/>
                <w:sz w:val="18"/>
                <w:szCs w:val="18"/>
              </w:rPr>
            </w:pPr>
          </w:p>
        </w:tc>
      </w:tr>
    </w:tbl>
    <w:p w14:paraId="44AD5B10" w14:textId="77777777" w:rsidR="00FE160A" w:rsidRDefault="00FE160A" w:rsidP="00BC04F5">
      <w:pPr>
        <w:spacing w:after="0" w:line="240" w:lineRule="auto"/>
        <w:rPr>
          <w:rFonts w:ascii="Calibri" w:eastAsia="Times New Roman" w:hAnsi="Calibri" w:cs="Times New Roman"/>
          <w:b/>
          <w:u w:val="single"/>
          <w:lang w:eastAsia="en-US"/>
        </w:rPr>
      </w:pPr>
    </w:p>
    <w:p w14:paraId="2CFA4DA6" w14:textId="470FD00D" w:rsidR="00FD158E" w:rsidRPr="00A37565" w:rsidRDefault="00FD158E" w:rsidP="00BC04F5">
      <w:pPr>
        <w:spacing w:after="0" w:line="240" w:lineRule="auto"/>
        <w:rPr>
          <w:rFonts w:ascii="Calibri" w:eastAsia="Times New Roman" w:hAnsi="Calibri" w:cs="Times New Roman"/>
          <w:b/>
          <w:sz w:val="24"/>
          <w:szCs w:val="24"/>
          <w:u w:val="single"/>
          <w:lang w:eastAsia="en-US"/>
        </w:rPr>
      </w:pPr>
      <w:r w:rsidRPr="0096512B">
        <w:rPr>
          <w:rFonts w:ascii="Calibri" w:eastAsia="Times New Roman" w:hAnsi="Calibri" w:cs="Times New Roman"/>
          <w:b/>
          <w:u w:val="single"/>
          <w:lang w:eastAsia="en-US"/>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4F60F6" w14:paraId="3D0A8726" w14:textId="77777777" w:rsidTr="00BC04F5">
        <w:trPr>
          <w:trHeight w:val="162"/>
        </w:trPr>
        <w:tc>
          <w:tcPr>
            <w:tcW w:w="550" w:type="pct"/>
            <w:shd w:val="clear" w:color="auto" w:fill="D5DCE4" w:themeFill="text2" w:themeFillTint="33"/>
          </w:tcPr>
          <w:p w14:paraId="1981A07D" w14:textId="77777777" w:rsidR="009C06CE" w:rsidRPr="0096512B" w:rsidRDefault="009C06CE"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1CF6A451" w14:textId="77777777" w:rsidR="009C06CE" w:rsidRPr="0096512B" w:rsidRDefault="009C06CE"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9C06CE" w:rsidRPr="004F60F6" w14:paraId="6215B066" w14:textId="77777777" w:rsidTr="00BC04F5">
        <w:trPr>
          <w:trHeight w:val="169"/>
        </w:trPr>
        <w:tc>
          <w:tcPr>
            <w:tcW w:w="550" w:type="pct"/>
            <w:shd w:val="clear" w:color="auto" w:fill="C5E0B3" w:themeFill="accent6" w:themeFillTint="66"/>
          </w:tcPr>
          <w:p w14:paraId="57EFA0D5" w14:textId="77777777" w:rsidR="009C06CE" w:rsidRPr="0096512B" w:rsidRDefault="009C06CE"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EF9F807"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76ACE68D"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9C06CE" w:rsidRPr="004F60F6" w14:paraId="13078633" w14:textId="77777777" w:rsidTr="00BC04F5">
        <w:trPr>
          <w:trHeight w:val="633"/>
        </w:trPr>
        <w:tc>
          <w:tcPr>
            <w:tcW w:w="550" w:type="pct"/>
            <w:shd w:val="clear" w:color="auto" w:fill="C5E0B3" w:themeFill="accent6" w:themeFillTint="66"/>
          </w:tcPr>
          <w:p w14:paraId="751D1896" w14:textId="5E8739EA" w:rsidR="003E0F1E" w:rsidRPr="004F60F6" w:rsidRDefault="00233EE0" w:rsidP="00B8369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2 min</w:t>
            </w:r>
          </w:p>
        </w:tc>
        <w:tc>
          <w:tcPr>
            <w:tcW w:w="1468" w:type="pct"/>
            <w:shd w:val="clear" w:color="auto" w:fill="C5E0B3" w:themeFill="accent6" w:themeFillTint="66"/>
          </w:tcPr>
          <w:p w14:paraId="78452308" w14:textId="77777777" w:rsidR="009C06CE" w:rsidRDefault="009C06CE" w:rsidP="00BC04F5">
            <w:pPr>
              <w:spacing w:after="0" w:line="240" w:lineRule="auto"/>
              <w:rPr>
                <w:rFonts w:ascii="Calibri" w:hAnsi="Calibri" w:cs="Calibri"/>
                <w:sz w:val="18"/>
                <w:szCs w:val="18"/>
              </w:rPr>
            </w:pPr>
            <w:r>
              <w:rPr>
                <w:rFonts w:ascii="Calibri" w:hAnsi="Calibri" w:cs="Calibri"/>
                <w:sz w:val="18"/>
                <w:szCs w:val="18"/>
              </w:rPr>
              <w:t>- hoe zorg je dat je de aandacht krijgt / hebt?</w:t>
            </w:r>
          </w:p>
          <w:p w14:paraId="0F5DE385" w14:textId="77777777" w:rsidR="009C06CE" w:rsidRDefault="009C06CE" w:rsidP="00BC04F5">
            <w:pPr>
              <w:spacing w:after="0" w:line="240" w:lineRule="auto"/>
              <w:rPr>
                <w:rFonts w:ascii="Calibri" w:hAnsi="Calibri" w:cs="Calibri"/>
                <w:sz w:val="18"/>
                <w:szCs w:val="18"/>
              </w:rPr>
            </w:pPr>
            <w:r>
              <w:rPr>
                <w:rFonts w:ascii="Calibri" w:hAnsi="Calibri" w:cs="Calibri"/>
                <w:sz w:val="18"/>
                <w:szCs w:val="18"/>
              </w:rPr>
              <w:t>- welke vragen stel je om (kort) voorkennis op te halen?</w:t>
            </w:r>
          </w:p>
          <w:p w14:paraId="1FEE114D" w14:textId="77777777" w:rsidR="009C06CE" w:rsidRPr="004F60F6" w:rsidRDefault="009C06CE" w:rsidP="00BC04F5">
            <w:pPr>
              <w:spacing w:after="0" w:line="240" w:lineRule="auto"/>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739F3500" w14:textId="226AD739" w:rsidR="004872FE" w:rsidRDefault="004872FE" w:rsidP="0027225C">
            <w:pPr>
              <w:spacing w:after="0" w:line="240" w:lineRule="auto"/>
              <w:jc w:val="both"/>
              <w:rPr>
                <w:rFonts w:ascii="Calibri" w:hAnsi="Calibri" w:cs="Calibri"/>
                <w:sz w:val="18"/>
                <w:szCs w:val="18"/>
              </w:rPr>
            </w:pPr>
            <w:r>
              <w:rPr>
                <w:sz w:val="18"/>
                <w:szCs w:val="18"/>
              </w:rPr>
              <w:t>Wanneer leerlingen rumoerig of nog lawaaierig zijn maak ik het stiltegebaar. Een vlakke hand recht omhoog en een vinger voor mijn mond.</w:t>
            </w:r>
          </w:p>
          <w:p w14:paraId="465EDA27" w14:textId="3DC12BC6" w:rsidR="003E0F1E" w:rsidRDefault="003E0F1E" w:rsidP="0027225C">
            <w:pPr>
              <w:spacing w:after="0" w:line="240" w:lineRule="auto"/>
              <w:jc w:val="both"/>
              <w:rPr>
                <w:rFonts w:ascii="Calibri" w:eastAsia="Times New Roman" w:hAnsi="Calibri" w:cs="Calibri"/>
                <w:sz w:val="18"/>
                <w:szCs w:val="18"/>
              </w:rPr>
            </w:pPr>
          </w:p>
          <w:p w14:paraId="620F1E06" w14:textId="77777777" w:rsidR="0002245D" w:rsidRDefault="0002245D" w:rsidP="0002245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 xml:space="preserve">Om kort de voorkennis te activeren vraag ik aan de leerlingen: </w:t>
            </w:r>
          </w:p>
          <w:p w14:paraId="78FFC81C" w14:textId="77777777" w:rsidR="0002245D" w:rsidRDefault="0002245D" w:rsidP="0002245D">
            <w:pPr>
              <w:pStyle w:val="Lijstalinea"/>
              <w:numPr>
                <w:ilvl w:val="0"/>
                <w:numId w:val="19"/>
              </w:numPr>
              <w:spacing w:after="0" w:line="240" w:lineRule="auto"/>
              <w:jc w:val="both"/>
              <w:rPr>
                <w:rFonts w:ascii="Calibri" w:eastAsia="Times New Roman" w:hAnsi="Calibri" w:cs="Calibri"/>
                <w:sz w:val="18"/>
                <w:szCs w:val="18"/>
              </w:rPr>
            </w:pPr>
            <w:r>
              <w:rPr>
                <w:rFonts w:ascii="Calibri" w:eastAsia="Times New Roman" w:hAnsi="Calibri" w:cs="Calibri"/>
                <w:sz w:val="18"/>
                <w:szCs w:val="18"/>
              </w:rPr>
              <w:t>Wat weten we nog van eb en vloed?</w:t>
            </w:r>
          </w:p>
          <w:p w14:paraId="2A90B6B2" w14:textId="6706A314" w:rsidR="0002245D" w:rsidRPr="0002245D" w:rsidRDefault="0002245D" w:rsidP="0002245D">
            <w:pPr>
              <w:pStyle w:val="Lijstalinea"/>
              <w:numPr>
                <w:ilvl w:val="0"/>
                <w:numId w:val="19"/>
              </w:numPr>
              <w:spacing w:after="0" w:line="240" w:lineRule="auto"/>
              <w:jc w:val="both"/>
              <w:rPr>
                <w:rFonts w:ascii="Calibri" w:eastAsia="Times New Roman" w:hAnsi="Calibri" w:cs="Calibri"/>
                <w:sz w:val="18"/>
                <w:szCs w:val="18"/>
              </w:rPr>
            </w:pPr>
            <w:r>
              <w:rPr>
                <w:rFonts w:ascii="Calibri" w:eastAsia="Times New Roman" w:hAnsi="Calibri" w:cs="Calibri"/>
                <w:sz w:val="18"/>
                <w:szCs w:val="18"/>
              </w:rPr>
              <w:t xml:space="preserve">Wie weet nog hoe eb en vloed ontstaan? </w:t>
            </w:r>
          </w:p>
          <w:p w14:paraId="0E71ACE6" w14:textId="77777777" w:rsidR="0027225C" w:rsidRDefault="0027225C" w:rsidP="00BC04F5">
            <w:pPr>
              <w:spacing w:after="0" w:line="240" w:lineRule="auto"/>
              <w:rPr>
                <w:rFonts w:ascii="Calibri" w:eastAsia="Times New Roman" w:hAnsi="Calibri" w:cs="Calibri"/>
                <w:sz w:val="18"/>
                <w:szCs w:val="18"/>
              </w:rPr>
            </w:pPr>
          </w:p>
          <w:p w14:paraId="0B1A825B" w14:textId="4F5585BF" w:rsidR="00E80C7B" w:rsidRPr="004F60F6" w:rsidRDefault="0027225C" w:rsidP="00BC04F5">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organisatievorm is klassikaal. </w:t>
            </w:r>
          </w:p>
        </w:tc>
      </w:tr>
    </w:tbl>
    <w:p w14:paraId="22B3FB4A" w14:textId="77777777" w:rsidR="00FD158E" w:rsidRDefault="00FD158E"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4F60F6" w14:paraId="4F9454C6" w14:textId="77777777" w:rsidTr="00BC04F5">
        <w:trPr>
          <w:trHeight w:val="99"/>
        </w:trPr>
        <w:tc>
          <w:tcPr>
            <w:tcW w:w="550" w:type="pct"/>
            <w:shd w:val="clear" w:color="auto" w:fill="D5DCE4" w:themeFill="text2" w:themeFillTint="33"/>
          </w:tcPr>
          <w:p w14:paraId="6DBC1887" w14:textId="77777777" w:rsidR="009C06CE" w:rsidRPr="0096512B" w:rsidRDefault="009C06CE"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405DA4B" w14:textId="77777777" w:rsidR="009C06CE" w:rsidRPr="0096512B" w:rsidRDefault="009C06CE"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9C06CE" w:rsidRPr="004F60F6" w14:paraId="098F113A" w14:textId="77777777" w:rsidTr="00BC04F5">
        <w:trPr>
          <w:trHeight w:val="169"/>
        </w:trPr>
        <w:tc>
          <w:tcPr>
            <w:tcW w:w="550" w:type="pct"/>
            <w:shd w:val="clear" w:color="auto" w:fill="C5E0B3" w:themeFill="accent6" w:themeFillTint="66"/>
          </w:tcPr>
          <w:p w14:paraId="08850E7E" w14:textId="77777777" w:rsidR="009C06CE" w:rsidRPr="0096512B" w:rsidRDefault="009C06CE"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389B417"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4CEB8AA"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9C06CE" w:rsidRPr="004F60F6" w14:paraId="494DAEA8" w14:textId="77777777" w:rsidTr="00BC04F5">
        <w:trPr>
          <w:trHeight w:val="712"/>
        </w:trPr>
        <w:tc>
          <w:tcPr>
            <w:tcW w:w="550" w:type="pct"/>
            <w:shd w:val="clear" w:color="auto" w:fill="C5E0B3" w:themeFill="accent6" w:themeFillTint="66"/>
          </w:tcPr>
          <w:p w14:paraId="50948BC7" w14:textId="2C4A3CBD" w:rsidR="009C06CE" w:rsidRPr="004F60F6" w:rsidRDefault="00233EE0" w:rsidP="00B8369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3</w:t>
            </w:r>
            <w:r w:rsidR="00B83693">
              <w:rPr>
                <w:rFonts w:ascii="Calibri" w:eastAsia="Times New Roman" w:hAnsi="Calibri" w:cs="Calibri"/>
                <w:sz w:val="18"/>
                <w:szCs w:val="18"/>
              </w:rPr>
              <w:t xml:space="preserve"> min</w:t>
            </w:r>
          </w:p>
        </w:tc>
        <w:tc>
          <w:tcPr>
            <w:tcW w:w="1468" w:type="pct"/>
            <w:shd w:val="clear" w:color="auto" w:fill="C5E0B3" w:themeFill="accent6" w:themeFillTint="66"/>
          </w:tcPr>
          <w:p w14:paraId="6DC3237D" w14:textId="77777777" w:rsidR="009C06CE" w:rsidRDefault="009C06CE" w:rsidP="00BC04F5">
            <w:pPr>
              <w:spacing w:after="0" w:line="240" w:lineRule="auto"/>
              <w:rPr>
                <w:rFonts w:ascii="Calibri" w:hAnsi="Calibri" w:cs="Calibri"/>
                <w:sz w:val="18"/>
                <w:szCs w:val="18"/>
              </w:rPr>
            </w:pPr>
            <w:r>
              <w:rPr>
                <w:rFonts w:ascii="Calibri" w:hAnsi="Calibri" w:cs="Calibri"/>
                <w:sz w:val="18"/>
                <w:szCs w:val="18"/>
              </w:rPr>
              <w:t>- hoe leg je de leerlingen uit waarom deze les belangrijk is</w:t>
            </w:r>
            <w:r w:rsidR="00BC04F5">
              <w:rPr>
                <w:rFonts w:ascii="Calibri" w:hAnsi="Calibri" w:cs="Calibri"/>
                <w:sz w:val="18"/>
                <w:szCs w:val="18"/>
              </w:rPr>
              <w:t xml:space="preserve"> en wat is je lesdoel</w:t>
            </w:r>
            <w:r>
              <w:rPr>
                <w:rFonts w:ascii="Calibri" w:hAnsi="Calibri" w:cs="Calibri"/>
                <w:sz w:val="18"/>
                <w:szCs w:val="18"/>
              </w:rPr>
              <w:t>?</w:t>
            </w:r>
          </w:p>
          <w:p w14:paraId="72355636" w14:textId="77777777" w:rsidR="009C06CE" w:rsidRPr="00BC04F5" w:rsidRDefault="009C06CE" w:rsidP="00BC04F5">
            <w:pPr>
              <w:spacing w:after="0" w:line="240" w:lineRule="auto"/>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3A07C4A5" w14:textId="0FA1A12C" w:rsidR="0027225C" w:rsidRDefault="0027225C" w:rsidP="0002245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Aan het eind van de les kunnen de leerlingen benoemen welke materialen goed werken tegen overstromingen.</w:t>
            </w:r>
          </w:p>
          <w:p w14:paraId="095A2DC6" w14:textId="4BCF0F54" w:rsidR="0027225C" w:rsidRDefault="0027225C" w:rsidP="0002245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 xml:space="preserve">Je leert op deze manier een stukje over de historie van Nederland, je leert over de risico’s en kennis van natuurrampen. Daarnaast leer je creatief te denken over de beschikbare middelen en hoe je een effectieve duin/dam etc. bouwt. </w:t>
            </w:r>
          </w:p>
          <w:p w14:paraId="7DCE363A" w14:textId="77777777" w:rsidR="0002245D" w:rsidRDefault="0002245D" w:rsidP="0002245D">
            <w:pPr>
              <w:spacing w:after="0" w:line="240" w:lineRule="auto"/>
              <w:jc w:val="both"/>
              <w:rPr>
                <w:rFonts w:ascii="Calibri" w:eastAsia="Times New Roman" w:hAnsi="Calibri" w:cs="Calibri"/>
                <w:sz w:val="18"/>
                <w:szCs w:val="18"/>
              </w:rPr>
            </w:pPr>
          </w:p>
          <w:p w14:paraId="2BB92652" w14:textId="77777777" w:rsidR="0002245D" w:rsidRDefault="0002245D" w:rsidP="0002245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 xml:space="preserve">We starten de les met een filmpje van de watersnoodramp en wat Nederland in de jaren 60-70-80 heeft gedaan om te voorkomen dat zo’n ramp nog een keer voorkomt. Ik geef aan dat ze niet alleen op de beelden moeten letten, maar ook moeten luisteren naar eventueel moeilijke woorden. </w:t>
            </w:r>
          </w:p>
          <w:p w14:paraId="78FFDF0B" w14:textId="77777777" w:rsidR="0002245D" w:rsidRDefault="0002245D" w:rsidP="0002245D">
            <w:pPr>
              <w:spacing w:after="0" w:line="240" w:lineRule="auto"/>
              <w:jc w:val="both"/>
              <w:rPr>
                <w:rFonts w:ascii="Calibri" w:eastAsia="Times New Roman" w:hAnsi="Calibri" w:cs="Calibri"/>
                <w:sz w:val="18"/>
                <w:szCs w:val="18"/>
              </w:rPr>
            </w:pPr>
          </w:p>
          <w:p w14:paraId="0B1C9F3D" w14:textId="77777777" w:rsidR="0002245D" w:rsidRDefault="0002245D" w:rsidP="0002245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 xml:space="preserve">De woorden die terugkomen in het filmpje, maar de leerlingen waarschijnlijk niet begrijpen geef ik aan vlak na het filmpje. </w:t>
            </w:r>
            <w:hyperlink r:id="rId9" w:history="1">
              <w:r w:rsidRPr="00FE5699">
                <w:rPr>
                  <w:rStyle w:val="Hyperlink"/>
                  <w:rFonts w:ascii="Calibri" w:eastAsia="Times New Roman" w:hAnsi="Calibri" w:cs="Calibri"/>
                  <w:sz w:val="18"/>
                  <w:szCs w:val="18"/>
                </w:rPr>
                <w:t>https://www.youtube.com/watch?v=ejgCeFvFpxE</w:t>
              </w:r>
            </w:hyperlink>
          </w:p>
          <w:p w14:paraId="64158C8C" w14:textId="77777777" w:rsidR="0002245D" w:rsidRDefault="0002245D" w:rsidP="0002245D">
            <w:pPr>
              <w:spacing w:after="0" w:line="240" w:lineRule="auto"/>
              <w:rPr>
                <w:rFonts w:ascii="Calibri" w:eastAsia="Times New Roman" w:hAnsi="Calibri" w:cs="Calibri"/>
                <w:sz w:val="18"/>
                <w:szCs w:val="18"/>
              </w:rPr>
            </w:pPr>
          </w:p>
          <w:p w14:paraId="29BDC934" w14:textId="77777777" w:rsidR="0002245D" w:rsidRDefault="0002245D" w:rsidP="0002245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Springtij: speelt op wanneer de zon, maan en aarde op één lijn staan. </w:t>
            </w:r>
          </w:p>
          <w:p w14:paraId="69EE0A46" w14:textId="77777777" w:rsidR="00000C3E" w:rsidRDefault="0002245D" w:rsidP="0002245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 xml:space="preserve">Deltawerken: </w:t>
            </w:r>
            <w:r w:rsidRPr="0027225C">
              <w:rPr>
                <w:rFonts w:ascii="Calibri" w:eastAsia="Times New Roman" w:hAnsi="Calibri" w:cs="Calibri"/>
                <w:sz w:val="18"/>
                <w:szCs w:val="18"/>
              </w:rPr>
              <w:t>De Deltawerken in Nederland zijn gebouwd om ons land te beschermen tegen </w:t>
            </w:r>
            <w:hyperlink r:id="rId10" w:tooltip="Pagina Hoogwater" w:history="1">
              <w:r w:rsidRPr="0027225C">
                <w:rPr>
                  <w:rFonts w:ascii="Calibri" w:eastAsia="Times New Roman" w:hAnsi="Calibri" w:cs="Calibri"/>
                  <w:sz w:val="18"/>
                  <w:szCs w:val="18"/>
                </w:rPr>
                <w:t>hoogwater</w:t>
              </w:r>
            </w:hyperlink>
            <w:r w:rsidRPr="0027225C">
              <w:rPr>
                <w:rFonts w:ascii="Calibri" w:eastAsia="Times New Roman" w:hAnsi="Calibri" w:cs="Calibri"/>
                <w:sz w:val="18"/>
                <w:szCs w:val="18"/>
              </w:rPr>
              <w:t> vanuit de </w:t>
            </w:r>
            <w:hyperlink r:id="rId11" w:tooltip="Pagina Noordzee" w:history="1">
              <w:r w:rsidRPr="0027225C">
                <w:rPr>
                  <w:rFonts w:ascii="Calibri" w:eastAsia="Times New Roman" w:hAnsi="Calibri" w:cs="Calibri"/>
                  <w:sz w:val="18"/>
                  <w:szCs w:val="18"/>
                </w:rPr>
                <w:t>Noordzee</w:t>
              </w:r>
            </w:hyperlink>
            <w:r w:rsidRPr="0027225C">
              <w:rPr>
                <w:rFonts w:ascii="Calibri" w:eastAsia="Times New Roman" w:hAnsi="Calibri" w:cs="Calibri"/>
                <w:sz w:val="18"/>
                <w:szCs w:val="18"/>
              </w:rPr>
              <w:t xml:space="preserve">. </w:t>
            </w:r>
            <w:r>
              <w:rPr>
                <w:rFonts w:ascii="Calibri" w:eastAsia="Times New Roman" w:hAnsi="Calibri" w:cs="Calibri"/>
                <w:sz w:val="18"/>
                <w:szCs w:val="18"/>
              </w:rPr>
              <w:t xml:space="preserve">Deltawerken zijn stormvloedkeringen, sluizen en dammen. </w:t>
            </w:r>
            <w:r w:rsidRPr="0027225C">
              <w:rPr>
                <w:rFonts w:ascii="Calibri" w:eastAsia="Times New Roman" w:hAnsi="Calibri" w:cs="Calibri"/>
                <w:sz w:val="18"/>
                <w:szCs w:val="18"/>
              </w:rPr>
              <w:t>Een groot deel van Nederland ligt immers onder de zeespiegel. Ook vindt het water via de vele grote rivieren door ons land hun weg naar zee. Dit maakt Nederland een typisch deltagebied.</w:t>
            </w:r>
          </w:p>
          <w:p w14:paraId="4DBA2493" w14:textId="77777777" w:rsidR="0002245D" w:rsidRDefault="0002245D" w:rsidP="0002245D">
            <w:pPr>
              <w:spacing w:after="0" w:line="240" w:lineRule="auto"/>
              <w:jc w:val="both"/>
              <w:rPr>
                <w:rFonts w:ascii="Calibri" w:eastAsia="Times New Roman" w:hAnsi="Calibri" w:cs="Calibri"/>
                <w:sz w:val="18"/>
                <w:szCs w:val="18"/>
              </w:rPr>
            </w:pPr>
          </w:p>
          <w:p w14:paraId="1F325DEC" w14:textId="77777777" w:rsidR="0002245D" w:rsidRDefault="0002245D" w:rsidP="0002245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De vragen die ik aan leerlingen stel:</w:t>
            </w:r>
          </w:p>
          <w:p w14:paraId="05AD50EF" w14:textId="77777777" w:rsidR="0002245D" w:rsidRDefault="0002245D" w:rsidP="0002245D">
            <w:pPr>
              <w:pStyle w:val="Lijstalinea"/>
              <w:numPr>
                <w:ilvl w:val="0"/>
                <w:numId w:val="19"/>
              </w:numPr>
              <w:spacing w:after="0" w:line="240" w:lineRule="auto"/>
              <w:jc w:val="both"/>
              <w:rPr>
                <w:rFonts w:ascii="Calibri" w:eastAsia="Times New Roman" w:hAnsi="Calibri" w:cs="Calibri"/>
                <w:sz w:val="18"/>
                <w:szCs w:val="18"/>
              </w:rPr>
            </w:pPr>
            <w:r>
              <w:rPr>
                <w:rFonts w:ascii="Calibri" w:eastAsia="Times New Roman" w:hAnsi="Calibri" w:cs="Calibri"/>
                <w:sz w:val="18"/>
                <w:szCs w:val="18"/>
              </w:rPr>
              <w:lastRenderedPageBreak/>
              <w:t>Wat doet Nederland aan het tegengaan van opnieuw een (waters)noodramp?</w:t>
            </w:r>
          </w:p>
          <w:p w14:paraId="2576B5C3" w14:textId="77777777" w:rsidR="0002245D" w:rsidRDefault="0002245D" w:rsidP="0002245D">
            <w:pPr>
              <w:pStyle w:val="Lijstalinea"/>
              <w:numPr>
                <w:ilvl w:val="0"/>
                <w:numId w:val="19"/>
              </w:numPr>
              <w:spacing w:after="0" w:line="240" w:lineRule="auto"/>
              <w:jc w:val="both"/>
              <w:rPr>
                <w:rFonts w:ascii="Calibri" w:eastAsia="Times New Roman" w:hAnsi="Calibri" w:cs="Calibri"/>
                <w:sz w:val="18"/>
                <w:szCs w:val="18"/>
              </w:rPr>
            </w:pPr>
            <w:r>
              <w:rPr>
                <w:rFonts w:ascii="Calibri" w:eastAsia="Times New Roman" w:hAnsi="Calibri" w:cs="Calibri"/>
                <w:sz w:val="18"/>
                <w:szCs w:val="18"/>
              </w:rPr>
              <w:t>Welke middelen gebruiken ze daarvoor?</w:t>
            </w:r>
          </w:p>
          <w:p w14:paraId="00C0E8BA" w14:textId="77777777" w:rsidR="0002245D" w:rsidRDefault="0002245D" w:rsidP="0002245D">
            <w:pPr>
              <w:spacing w:after="0" w:line="240" w:lineRule="auto"/>
              <w:jc w:val="both"/>
              <w:rPr>
                <w:rFonts w:ascii="Calibri" w:eastAsia="Times New Roman" w:hAnsi="Calibri" w:cs="Calibri"/>
                <w:sz w:val="18"/>
                <w:szCs w:val="18"/>
              </w:rPr>
            </w:pPr>
          </w:p>
          <w:p w14:paraId="033953BA" w14:textId="680E6A14" w:rsidR="0002245D" w:rsidRPr="0002245D" w:rsidRDefault="0002245D" w:rsidP="0002245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 xml:space="preserve">De organisatievorm is klassikaal. </w:t>
            </w:r>
          </w:p>
        </w:tc>
      </w:tr>
    </w:tbl>
    <w:p w14:paraId="406CF38C" w14:textId="77777777" w:rsidR="00FD158E" w:rsidRDefault="00FD158E"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4F60F6" w14:paraId="751522D7" w14:textId="77777777" w:rsidTr="00BC04F5">
        <w:trPr>
          <w:trHeight w:val="207"/>
        </w:trPr>
        <w:tc>
          <w:tcPr>
            <w:tcW w:w="550" w:type="pct"/>
            <w:shd w:val="clear" w:color="auto" w:fill="D5DCE4" w:themeFill="text2" w:themeFillTint="33"/>
          </w:tcPr>
          <w:p w14:paraId="575BB3EB" w14:textId="77777777" w:rsidR="009C06CE" w:rsidRPr="0096512B" w:rsidRDefault="009C06CE"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412174F" w14:textId="77777777" w:rsidR="009C06CE" w:rsidRPr="009C06CE" w:rsidRDefault="009C06CE"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9C06CE" w:rsidRPr="004F60F6" w14:paraId="56ABEE6A" w14:textId="77777777" w:rsidTr="00BC04F5">
        <w:trPr>
          <w:trHeight w:val="169"/>
        </w:trPr>
        <w:tc>
          <w:tcPr>
            <w:tcW w:w="550" w:type="pct"/>
            <w:shd w:val="clear" w:color="auto" w:fill="C5E0B3" w:themeFill="accent6" w:themeFillTint="66"/>
          </w:tcPr>
          <w:p w14:paraId="46E676BC" w14:textId="77777777" w:rsidR="009C06CE" w:rsidRPr="0096512B" w:rsidRDefault="009C06CE"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265E20A"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699D6801"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9C06CE" w:rsidRPr="004F60F6" w14:paraId="5B9EA418" w14:textId="77777777" w:rsidTr="00A47361">
        <w:trPr>
          <w:trHeight w:val="416"/>
        </w:trPr>
        <w:tc>
          <w:tcPr>
            <w:tcW w:w="550" w:type="pct"/>
            <w:shd w:val="clear" w:color="auto" w:fill="C5E0B3" w:themeFill="accent6" w:themeFillTint="66"/>
          </w:tcPr>
          <w:p w14:paraId="1CE6429C" w14:textId="7D8966E7" w:rsidR="009C06CE" w:rsidRPr="004F60F6" w:rsidRDefault="00233EE0" w:rsidP="00B8369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w:t>
            </w:r>
            <w:r w:rsidR="00B83693">
              <w:rPr>
                <w:rFonts w:ascii="Calibri" w:eastAsia="Times New Roman" w:hAnsi="Calibri" w:cs="Calibri"/>
                <w:sz w:val="18"/>
                <w:szCs w:val="18"/>
              </w:rPr>
              <w:t xml:space="preserve"> min</w:t>
            </w:r>
          </w:p>
        </w:tc>
        <w:tc>
          <w:tcPr>
            <w:tcW w:w="1468" w:type="pct"/>
            <w:shd w:val="clear" w:color="auto" w:fill="C5E0B3" w:themeFill="accent6" w:themeFillTint="66"/>
          </w:tcPr>
          <w:p w14:paraId="489615F1"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welke voorbeelden geef je?</w:t>
            </w:r>
          </w:p>
          <w:p w14:paraId="40D48C07"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welke materialen gebruik je?</w:t>
            </w:r>
          </w:p>
          <w:p w14:paraId="350CBB57" w14:textId="77777777" w:rsidR="009C06CE" w:rsidRPr="004F60F6" w:rsidRDefault="00702F8A" w:rsidP="00BC04F5">
            <w:pPr>
              <w:spacing w:after="0" w:line="240" w:lineRule="auto"/>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0A05765B" w14:textId="1A5436E7" w:rsidR="00FD21BA" w:rsidRDefault="00AD4012" w:rsidP="00747270">
            <w:pPr>
              <w:spacing w:after="0" w:line="240" w:lineRule="auto"/>
              <w:rPr>
                <w:rFonts w:ascii="Calibri" w:eastAsia="Times New Roman" w:hAnsi="Calibri" w:cs="Calibri"/>
                <w:sz w:val="18"/>
                <w:szCs w:val="18"/>
              </w:rPr>
            </w:pPr>
            <w:r>
              <w:rPr>
                <w:rFonts w:ascii="Calibri" w:eastAsia="Times New Roman" w:hAnsi="Calibri" w:cs="Calibri"/>
                <w:sz w:val="18"/>
                <w:szCs w:val="18"/>
              </w:rPr>
              <w:t>Ik geef in deze fase van de les aan wat we gaan doen:</w:t>
            </w:r>
          </w:p>
          <w:p w14:paraId="765DFFBC" w14:textId="77777777" w:rsidR="00AD4012" w:rsidRDefault="00AD4012" w:rsidP="00747270">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vorige les </w:t>
            </w:r>
            <w:proofErr w:type="spellStart"/>
            <w:r>
              <w:rPr>
                <w:rFonts w:ascii="Calibri" w:eastAsia="Times New Roman" w:hAnsi="Calibri" w:cs="Calibri"/>
                <w:sz w:val="18"/>
                <w:szCs w:val="18"/>
              </w:rPr>
              <w:t>MeS</w:t>
            </w:r>
            <w:proofErr w:type="spellEnd"/>
            <w:r>
              <w:rPr>
                <w:rFonts w:ascii="Calibri" w:eastAsia="Times New Roman" w:hAnsi="Calibri" w:cs="Calibri"/>
                <w:sz w:val="18"/>
                <w:szCs w:val="18"/>
              </w:rPr>
              <w:t xml:space="preserve">/omgevingsactiviteit hebben wij gezamenlijk allemaal materialen verzameld. De materialen stal ik uit op de tafel. Tijdens deze les gaan wij gezamenlijk kijken welke materialen het beste werken om eventueel overstromingen tegen te gaan, of naar materialen die sterk zijn tegen water. </w:t>
            </w:r>
          </w:p>
          <w:p w14:paraId="7997D977" w14:textId="77777777" w:rsidR="00E927EB" w:rsidRDefault="00E927EB" w:rsidP="00747270">
            <w:pPr>
              <w:spacing w:after="0" w:line="240" w:lineRule="auto"/>
              <w:rPr>
                <w:rFonts w:ascii="Calibri" w:eastAsia="Times New Roman" w:hAnsi="Calibri" w:cs="Calibri"/>
                <w:sz w:val="18"/>
                <w:szCs w:val="18"/>
              </w:rPr>
            </w:pPr>
          </w:p>
          <w:p w14:paraId="3CCD474B" w14:textId="3F1C4394" w:rsidR="00E927EB" w:rsidRDefault="00E927EB" w:rsidP="00747270">
            <w:pPr>
              <w:spacing w:after="0" w:line="240" w:lineRule="auto"/>
              <w:rPr>
                <w:rFonts w:ascii="Calibri" w:eastAsia="Times New Roman" w:hAnsi="Calibri" w:cs="Calibri"/>
                <w:sz w:val="18"/>
                <w:szCs w:val="18"/>
              </w:rPr>
            </w:pPr>
            <w:r w:rsidRPr="00E927EB">
              <w:rPr>
                <w:rFonts w:ascii="Calibri" w:eastAsia="Times New Roman" w:hAnsi="Calibri" w:cs="Calibri"/>
                <w:sz w:val="18"/>
                <w:szCs w:val="18"/>
                <w:shd w:val="clear" w:color="auto" w:fill="C5E0B3" w:themeFill="accent6" w:themeFillTint="66"/>
              </w:rPr>
              <w:t>Oriënteren en nadenken:</w:t>
            </w:r>
            <w:r>
              <w:rPr>
                <w:rFonts w:ascii="Calibri" w:eastAsia="Times New Roman" w:hAnsi="Calibri" w:cs="Calibri"/>
                <w:sz w:val="18"/>
                <w:szCs w:val="18"/>
              </w:rPr>
              <w:t xml:space="preserve"> </w:t>
            </w:r>
            <w:r w:rsidR="00AD4012">
              <w:rPr>
                <w:rFonts w:ascii="Calibri" w:eastAsia="Times New Roman" w:hAnsi="Calibri" w:cs="Calibri"/>
                <w:sz w:val="18"/>
                <w:szCs w:val="18"/>
              </w:rPr>
              <w:t>Welke materialen bestaat een duin uit? Waaruit bestaat een dam?</w:t>
            </w:r>
            <w:r>
              <w:rPr>
                <w:rFonts w:ascii="Calibri" w:eastAsia="Times New Roman" w:hAnsi="Calibri" w:cs="Calibri"/>
                <w:sz w:val="18"/>
                <w:szCs w:val="18"/>
              </w:rPr>
              <w:t xml:space="preserve"> </w:t>
            </w:r>
          </w:p>
          <w:p w14:paraId="549314B8" w14:textId="5A974291" w:rsidR="00AD4012" w:rsidRDefault="00AD4012" w:rsidP="00747270">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bakken blijven dicht, maar de leerlingen mogen langs de bakken lopen om te kijken wat er allemaal inzit. </w:t>
            </w:r>
          </w:p>
          <w:p w14:paraId="77EB3A3B" w14:textId="0AC74CAA" w:rsidR="00162FD2" w:rsidRDefault="00162FD2" w:rsidP="00747270">
            <w:pPr>
              <w:spacing w:after="0" w:line="240" w:lineRule="auto"/>
              <w:rPr>
                <w:rFonts w:ascii="Calibri" w:eastAsia="Times New Roman" w:hAnsi="Calibri" w:cs="Calibri"/>
                <w:sz w:val="18"/>
                <w:szCs w:val="18"/>
              </w:rPr>
            </w:pPr>
            <w:r>
              <w:rPr>
                <w:rFonts w:ascii="Calibri" w:eastAsia="Times New Roman" w:hAnsi="Calibri" w:cs="Calibri"/>
                <w:sz w:val="18"/>
                <w:szCs w:val="18"/>
              </w:rPr>
              <w:t>Leerlingen bespreken waar het eigenlijk om gaat</w:t>
            </w:r>
            <w:r w:rsidR="00760EAA">
              <w:rPr>
                <w:rFonts w:ascii="Calibri" w:eastAsia="Times New Roman" w:hAnsi="Calibri" w:cs="Calibri"/>
                <w:sz w:val="18"/>
                <w:szCs w:val="18"/>
              </w:rPr>
              <w:t xml:space="preserve">, wat de mogelijkheden zijn, welk materiaal ze kunnen gebruiken en welke technieken. </w:t>
            </w:r>
          </w:p>
          <w:p w14:paraId="61F1DD2F" w14:textId="77777777" w:rsidR="00AD4012" w:rsidRDefault="00AD4012" w:rsidP="00747270">
            <w:pPr>
              <w:spacing w:after="0" w:line="240" w:lineRule="auto"/>
              <w:rPr>
                <w:rFonts w:ascii="Calibri" w:eastAsia="Times New Roman" w:hAnsi="Calibri" w:cs="Calibri"/>
                <w:sz w:val="18"/>
                <w:szCs w:val="18"/>
              </w:rPr>
            </w:pPr>
          </w:p>
          <w:p w14:paraId="447BC76E" w14:textId="77650B0F" w:rsidR="00AD4012" w:rsidRPr="004F60F6" w:rsidRDefault="00AD4012" w:rsidP="00747270">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organisatievorm is klassikaal. </w:t>
            </w:r>
          </w:p>
        </w:tc>
      </w:tr>
    </w:tbl>
    <w:p w14:paraId="700A2474" w14:textId="77777777" w:rsidR="009C06CE" w:rsidRDefault="009C06CE" w:rsidP="00BC04F5">
      <w:pPr>
        <w:spacing w:after="0" w:line="240" w:lineRule="auto"/>
        <w:rPr>
          <w:rFonts w:ascii="Times New Roman" w:eastAsia="Times New Roman" w:hAnsi="Times New Roman" w:cs="Times New Roman"/>
          <w:b/>
          <w:sz w:val="18"/>
          <w:szCs w:val="18"/>
          <w:lang w:eastAsia="en-US"/>
        </w:rPr>
      </w:pPr>
    </w:p>
    <w:p w14:paraId="70542BF4" w14:textId="77777777" w:rsidR="00A47361" w:rsidRDefault="00A47361" w:rsidP="00BC04F5">
      <w:pPr>
        <w:spacing w:after="0" w:line="240" w:lineRule="auto"/>
        <w:rPr>
          <w:rFonts w:ascii="Times New Roman" w:eastAsia="Times New Roman" w:hAnsi="Times New Roman" w:cs="Times New Roman"/>
          <w:b/>
          <w:sz w:val="18"/>
          <w:szCs w:val="18"/>
          <w:lang w:eastAsia="en-US"/>
        </w:rPr>
      </w:pPr>
    </w:p>
    <w:p w14:paraId="408338BD" w14:textId="77777777" w:rsidR="00A47361" w:rsidRPr="009C06CE" w:rsidRDefault="00A47361" w:rsidP="00BC04F5">
      <w:pPr>
        <w:spacing w:after="0" w:line="240" w:lineRule="auto"/>
        <w:rPr>
          <w:rFonts w:ascii="Times New Roman" w:eastAsia="Times New Roman" w:hAnsi="Times New Roman" w:cs="Times New Roman"/>
          <w:b/>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4F60F6" w14:paraId="1B4FF52C" w14:textId="77777777" w:rsidTr="00BC04F5">
        <w:trPr>
          <w:trHeight w:val="269"/>
        </w:trPr>
        <w:tc>
          <w:tcPr>
            <w:tcW w:w="550" w:type="pct"/>
            <w:shd w:val="clear" w:color="auto" w:fill="D5DCE4" w:themeFill="text2" w:themeFillTint="33"/>
          </w:tcPr>
          <w:p w14:paraId="50255A05" w14:textId="77777777" w:rsidR="009C06CE" w:rsidRPr="0096512B" w:rsidRDefault="009C06CE"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43FB509A" w14:textId="77777777" w:rsidR="009C06CE" w:rsidRPr="009C06CE" w:rsidRDefault="009C06CE"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9C06CE" w:rsidRPr="004F60F6" w14:paraId="171D9F5D" w14:textId="77777777" w:rsidTr="00BC04F5">
        <w:trPr>
          <w:trHeight w:val="169"/>
        </w:trPr>
        <w:tc>
          <w:tcPr>
            <w:tcW w:w="550" w:type="pct"/>
            <w:shd w:val="clear" w:color="auto" w:fill="C5E0B3" w:themeFill="accent6" w:themeFillTint="66"/>
          </w:tcPr>
          <w:p w14:paraId="657D4890" w14:textId="77777777" w:rsidR="009C06CE" w:rsidRPr="0096512B" w:rsidRDefault="009C06CE"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255A344"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7A653134"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9C06CE" w:rsidRPr="004F60F6" w14:paraId="7386BDE8" w14:textId="77777777" w:rsidTr="00BC04F5">
        <w:trPr>
          <w:trHeight w:val="877"/>
        </w:trPr>
        <w:tc>
          <w:tcPr>
            <w:tcW w:w="550" w:type="pct"/>
            <w:shd w:val="clear" w:color="auto" w:fill="C5E0B3" w:themeFill="accent6" w:themeFillTint="66"/>
          </w:tcPr>
          <w:p w14:paraId="667775D8" w14:textId="2A4563C4" w:rsidR="009C06CE" w:rsidRPr="004F60F6" w:rsidRDefault="00233EE0" w:rsidP="00B8369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12</w:t>
            </w:r>
            <w:r w:rsidR="00B83693">
              <w:rPr>
                <w:rFonts w:ascii="Calibri" w:eastAsia="Times New Roman" w:hAnsi="Calibri" w:cs="Calibri"/>
                <w:sz w:val="18"/>
                <w:szCs w:val="18"/>
              </w:rPr>
              <w:t xml:space="preserve"> min</w:t>
            </w:r>
          </w:p>
        </w:tc>
        <w:tc>
          <w:tcPr>
            <w:tcW w:w="1468" w:type="pct"/>
            <w:shd w:val="clear" w:color="auto" w:fill="C5E0B3" w:themeFill="accent6" w:themeFillTint="66"/>
          </w:tcPr>
          <w:p w14:paraId="0FF0CF1D"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hoe zorg je voor interactie met en tussen leerlingen?</w:t>
            </w:r>
          </w:p>
          <w:p w14:paraId="244657BD"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welke vragen stel je en welke voorbeelden geef je?</w:t>
            </w:r>
          </w:p>
          <w:p w14:paraId="39A0BD16"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als leerlingen het niet snappen, wat doe je dan?</w:t>
            </w:r>
          </w:p>
          <w:p w14:paraId="6682BD25"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wanneer kunnen lln. die de stof beheersen aan het werk?</w:t>
            </w:r>
          </w:p>
          <w:p w14:paraId="409F3192" w14:textId="77777777" w:rsidR="009C06CE" w:rsidRPr="004F60F6" w:rsidRDefault="00702F8A" w:rsidP="00BC04F5">
            <w:pPr>
              <w:spacing w:after="0" w:line="240" w:lineRule="auto"/>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6A72240D" w14:textId="65E7295E" w:rsidR="00AD4012" w:rsidRDefault="00E927EB" w:rsidP="00C62D20">
            <w:pPr>
              <w:spacing w:after="0" w:line="240" w:lineRule="auto"/>
              <w:rPr>
                <w:rFonts w:ascii="Calibri" w:eastAsia="Times New Roman" w:hAnsi="Calibri" w:cs="Calibri"/>
                <w:sz w:val="18"/>
                <w:szCs w:val="18"/>
              </w:rPr>
            </w:pPr>
            <w:r w:rsidRPr="00E927EB">
              <w:rPr>
                <w:rFonts w:ascii="Calibri" w:eastAsia="Times New Roman" w:hAnsi="Calibri" w:cs="Calibri"/>
                <w:sz w:val="18"/>
                <w:szCs w:val="18"/>
                <w:shd w:val="clear" w:color="auto" w:fill="ED7D31" w:themeFill="accent2"/>
              </w:rPr>
              <w:t>Schetsen en plannen:</w:t>
            </w:r>
            <w:r w:rsidR="00470394" w:rsidRPr="00470394">
              <w:rPr>
                <w:rFonts w:ascii="Calibri" w:eastAsia="Times New Roman" w:hAnsi="Calibri" w:cs="Calibri"/>
                <w:sz w:val="18"/>
                <w:szCs w:val="18"/>
              </w:rPr>
              <w:t xml:space="preserve"> </w:t>
            </w:r>
            <w:r w:rsidR="00AD4012">
              <w:rPr>
                <w:rFonts w:ascii="Calibri" w:eastAsia="Times New Roman" w:hAnsi="Calibri" w:cs="Calibri"/>
                <w:sz w:val="18"/>
                <w:szCs w:val="18"/>
              </w:rPr>
              <w:t xml:space="preserve">Tijdens deze fase van de les gaan leerlingen in groepjes van 3 of 4 </w:t>
            </w:r>
            <w:r w:rsidR="003A52E0">
              <w:rPr>
                <w:rFonts w:ascii="Calibri" w:eastAsia="Times New Roman" w:hAnsi="Calibri" w:cs="Calibri"/>
                <w:sz w:val="18"/>
                <w:szCs w:val="18"/>
              </w:rPr>
              <w:t>leerlingen</w:t>
            </w:r>
            <w:r w:rsidR="00AD4012">
              <w:rPr>
                <w:rFonts w:ascii="Calibri" w:eastAsia="Times New Roman" w:hAnsi="Calibri" w:cs="Calibri"/>
                <w:sz w:val="18"/>
                <w:szCs w:val="18"/>
              </w:rPr>
              <w:t xml:space="preserve"> overleggen en nadenken over wat hun gaan maken. Ze overleggen in groepjes, werken wat op papier uit, wegen voor- en nadelen af, welke materiaal ze wel en misschien niet gebruiken.</w:t>
            </w:r>
            <w:r>
              <w:rPr>
                <w:rFonts w:ascii="Calibri" w:eastAsia="Times New Roman" w:hAnsi="Calibri" w:cs="Calibri"/>
                <w:sz w:val="18"/>
                <w:szCs w:val="18"/>
              </w:rPr>
              <w:t xml:space="preserve"> </w:t>
            </w:r>
            <w:r w:rsidR="00AD4012">
              <w:rPr>
                <w:rFonts w:ascii="Calibri" w:eastAsia="Times New Roman" w:hAnsi="Calibri" w:cs="Calibri"/>
                <w:sz w:val="18"/>
                <w:szCs w:val="18"/>
              </w:rPr>
              <w:t xml:space="preserve">De leerlingen werken hun plan op papier uit, laten het aan mij zien. De leerlingen mogen naar buiten om hun eigen dijk te maken. De leerlingen kunnen dus aan het werk als ze hun schets/ontwerp hebben gemaakt. </w:t>
            </w:r>
          </w:p>
          <w:p w14:paraId="3C88C649" w14:textId="77777777" w:rsidR="00AD4012" w:rsidRDefault="00AD4012" w:rsidP="00C62D20">
            <w:pPr>
              <w:spacing w:after="0" w:line="240" w:lineRule="auto"/>
              <w:rPr>
                <w:rFonts w:ascii="Calibri" w:eastAsia="Times New Roman" w:hAnsi="Calibri" w:cs="Calibri"/>
                <w:sz w:val="18"/>
                <w:szCs w:val="18"/>
              </w:rPr>
            </w:pPr>
          </w:p>
          <w:p w14:paraId="340D8CF6" w14:textId="0DDD1630" w:rsidR="00AD4012" w:rsidRDefault="00AD4012" w:rsidP="00C62D20">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organisatievorm is in groepjes. </w:t>
            </w:r>
          </w:p>
          <w:p w14:paraId="363D94EB" w14:textId="027FDE98" w:rsidR="00AD4012" w:rsidRPr="00C62D20" w:rsidRDefault="00AD4012" w:rsidP="00C62D20">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interactie van leerlingen is in groepjes. De leerlingen leren overleggen en samenwerken. </w:t>
            </w:r>
          </w:p>
        </w:tc>
      </w:tr>
    </w:tbl>
    <w:p w14:paraId="13305283" w14:textId="77777777" w:rsidR="00FD158E" w:rsidRDefault="00FD158E"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4F60F6" w14:paraId="63D1DFEA" w14:textId="77777777" w:rsidTr="00BC04F5">
        <w:trPr>
          <w:trHeight w:val="253"/>
        </w:trPr>
        <w:tc>
          <w:tcPr>
            <w:tcW w:w="550" w:type="pct"/>
            <w:shd w:val="clear" w:color="auto" w:fill="D5DCE4" w:themeFill="text2" w:themeFillTint="33"/>
          </w:tcPr>
          <w:p w14:paraId="3FDA2E5A" w14:textId="77777777" w:rsidR="00702F8A" w:rsidRPr="0096512B" w:rsidRDefault="00702F8A"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30310677" w14:textId="77777777" w:rsidR="00702F8A" w:rsidRPr="009C06CE" w:rsidRDefault="00702F8A"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702F8A" w:rsidRPr="004F60F6" w14:paraId="65BC006A" w14:textId="77777777" w:rsidTr="00BC04F5">
        <w:trPr>
          <w:trHeight w:val="169"/>
        </w:trPr>
        <w:tc>
          <w:tcPr>
            <w:tcW w:w="550" w:type="pct"/>
            <w:shd w:val="clear" w:color="auto" w:fill="C5E0B3" w:themeFill="accent6" w:themeFillTint="66"/>
          </w:tcPr>
          <w:p w14:paraId="0588084D" w14:textId="77777777" w:rsidR="00702F8A" w:rsidRPr="0096512B" w:rsidRDefault="00702F8A"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4EB321DA"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92684A8"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702F8A" w:rsidRPr="004F60F6" w14:paraId="7EFDCC81" w14:textId="77777777" w:rsidTr="003A52E0">
        <w:trPr>
          <w:trHeight w:val="416"/>
        </w:trPr>
        <w:tc>
          <w:tcPr>
            <w:tcW w:w="550" w:type="pct"/>
            <w:shd w:val="clear" w:color="auto" w:fill="C5E0B3" w:themeFill="accent6" w:themeFillTint="66"/>
          </w:tcPr>
          <w:p w14:paraId="7868C51C" w14:textId="0773CD99" w:rsidR="00702F8A" w:rsidRPr="004F60F6" w:rsidRDefault="00233EE0" w:rsidP="00B8369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30</w:t>
            </w:r>
            <w:r w:rsidR="00B83693">
              <w:rPr>
                <w:rFonts w:ascii="Calibri" w:eastAsia="Times New Roman" w:hAnsi="Calibri" w:cs="Calibri"/>
                <w:sz w:val="18"/>
                <w:szCs w:val="18"/>
              </w:rPr>
              <w:t xml:space="preserve"> min</w:t>
            </w:r>
          </w:p>
        </w:tc>
        <w:tc>
          <w:tcPr>
            <w:tcW w:w="1468" w:type="pct"/>
            <w:shd w:val="clear" w:color="auto" w:fill="C5E0B3" w:themeFill="accent6" w:themeFillTint="66"/>
          </w:tcPr>
          <w:p w14:paraId="665EC4DF"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welke werkvorm zet je in?</w:t>
            </w:r>
          </w:p>
          <w:p w14:paraId="5CB38909"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xml:space="preserve">- wat is je organisatievorm? </w:t>
            </w:r>
          </w:p>
          <w:p w14:paraId="6E9CF8EE" w14:textId="77777777" w:rsidR="00702F8A" w:rsidRPr="004F60F6" w:rsidRDefault="00702F8A" w:rsidP="00BC04F5">
            <w:pPr>
              <w:spacing w:after="0" w:line="240" w:lineRule="auto"/>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w:t>
            </w:r>
            <w:proofErr w:type="spellStart"/>
            <w:r>
              <w:rPr>
                <w:sz w:val="18"/>
                <w:szCs w:val="18"/>
              </w:rPr>
              <w:t>lkr</w:t>
            </w:r>
            <w:proofErr w:type="spellEnd"/>
            <w:r>
              <w:rPr>
                <w:sz w:val="18"/>
                <w:szCs w:val="18"/>
              </w:rPr>
              <w:t>.,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76D1F4A2" w14:textId="77777777" w:rsidR="008F3ACB" w:rsidRDefault="003A52E0" w:rsidP="00E30800">
            <w:pPr>
              <w:spacing w:after="0" w:line="240" w:lineRule="auto"/>
              <w:rPr>
                <w:rFonts w:ascii="Calibri" w:eastAsia="Times New Roman" w:hAnsi="Calibri" w:cs="Calibri"/>
                <w:sz w:val="18"/>
                <w:szCs w:val="18"/>
              </w:rPr>
            </w:pPr>
            <w:r>
              <w:rPr>
                <w:rFonts w:ascii="Calibri" w:eastAsia="Times New Roman" w:hAnsi="Calibri" w:cs="Calibri"/>
                <w:sz w:val="18"/>
                <w:szCs w:val="18"/>
              </w:rPr>
              <w:t>De werkvorm is een parallelpracticum.</w:t>
            </w:r>
          </w:p>
          <w:p w14:paraId="5911BEF8" w14:textId="77777777" w:rsidR="003A52E0" w:rsidRDefault="003A52E0" w:rsidP="00E30800">
            <w:pPr>
              <w:spacing w:after="0" w:line="240" w:lineRule="auto"/>
              <w:rPr>
                <w:rFonts w:ascii="Calibri" w:eastAsia="Times New Roman" w:hAnsi="Calibri" w:cs="Calibri"/>
                <w:sz w:val="18"/>
                <w:szCs w:val="18"/>
              </w:rPr>
            </w:pPr>
          </w:p>
          <w:p w14:paraId="78CCF4AD" w14:textId="498339B9" w:rsidR="003A52E0" w:rsidRDefault="003A52E0" w:rsidP="00E30800">
            <w:pPr>
              <w:spacing w:after="0" w:line="240" w:lineRule="auto"/>
              <w:rPr>
                <w:rFonts w:ascii="Calibri" w:eastAsia="Times New Roman" w:hAnsi="Calibri" w:cs="Calibri"/>
                <w:sz w:val="18"/>
                <w:szCs w:val="18"/>
              </w:rPr>
            </w:pPr>
            <w:r w:rsidRPr="003A52E0">
              <w:rPr>
                <w:rFonts w:ascii="Calibri" w:eastAsia="Times New Roman" w:hAnsi="Calibri" w:cs="Calibri"/>
                <w:sz w:val="18"/>
                <w:szCs w:val="18"/>
                <w:shd w:val="clear" w:color="auto" w:fill="A8D08D" w:themeFill="accent6" w:themeFillTint="99"/>
              </w:rPr>
              <w:t>Eerste probeersels</w:t>
            </w:r>
            <w:r>
              <w:rPr>
                <w:rFonts w:ascii="Calibri" w:eastAsia="Times New Roman" w:hAnsi="Calibri" w:cs="Calibri"/>
                <w:sz w:val="18"/>
                <w:szCs w:val="18"/>
              </w:rPr>
              <w:t xml:space="preserve">: Als de groepen zijn gestart loop ik rond en kijk ik hoe de samenwerking tussen leerlingen verloopt, wat ze hebben gedaan en ik help ze waar nodig bij hun prototype. </w:t>
            </w:r>
          </w:p>
          <w:p w14:paraId="5C73BD5A" w14:textId="3046E273" w:rsidR="003A52E0" w:rsidRDefault="003A52E0" w:rsidP="00E30800">
            <w:pPr>
              <w:spacing w:after="0" w:line="240" w:lineRule="auto"/>
              <w:rPr>
                <w:rFonts w:ascii="Calibri" w:eastAsia="Times New Roman" w:hAnsi="Calibri" w:cs="Calibri"/>
                <w:sz w:val="18"/>
                <w:szCs w:val="18"/>
              </w:rPr>
            </w:pPr>
            <w:r w:rsidRPr="00DB03F6">
              <w:rPr>
                <w:rFonts w:ascii="Calibri" w:eastAsia="Times New Roman" w:hAnsi="Calibri" w:cs="Calibri"/>
                <w:sz w:val="18"/>
                <w:szCs w:val="18"/>
                <w:shd w:val="clear" w:color="auto" w:fill="F7CAAC" w:themeFill="accent2" w:themeFillTint="66"/>
              </w:rPr>
              <w:t>Reflecteren/proefmodel</w:t>
            </w:r>
            <w:r>
              <w:rPr>
                <w:rFonts w:ascii="Calibri" w:eastAsia="Times New Roman" w:hAnsi="Calibri" w:cs="Calibri"/>
                <w:sz w:val="18"/>
                <w:szCs w:val="18"/>
              </w:rPr>
              <w:t>: het is de bedoeling dat de leerlingen na het maken van hun eerste probeersel gaan reflecteren.</w:t>
            </w:r>
          </w:p>
          <w:p w14:paraId="44644C95" w14:textId="5FE32100" w:rsidR="003A52E0" w:rsidRDefault="003A52E0" w:rsidP="00E30800">
            <w:pPr>
              <w:spacing w:after="0" w:line="240" w:lineRule="auto"/>
              <w:rPr>
                <w:rFonts w:ascii="Calibri" w:eastAsia="Times New Roman" w:hAnsi="Calibri" w:cs="Calibri"/>
                <w:sz w:val="18"/>
                <w:szCs w:val="18"/>
              </w:rPr>
            </w:pPr>
            <w:r>
              <w:rPr>
                <w:rFonts w:ascii="Calibri" w:eastAsia="Times New Roman" w:hAnsi="Calibri" w:cs="Calibri"/>
                <w:sz w:val="18"/>
                <w:szCs w:val="18"/>
              </w:rPr>
              <w:lastRenderedPageBreak/>
              <w:t>Ik stel de vragen:</w:t>
            </w:r>
            <w:r w:rsidR="00DB03F6">
              <w:rPr>
                <w:rFonts w:ascii="Calibri" w:eastAsia="Times New Roman" w:hAnsi="Calibri" w:cs="Calibri"/>
                <w:sz w:val="18"/>
                <w:szCs w:val="18"/>
              </w:rPr>
              <w:t xml:space="preserve"> Waar zijn jullie het meest trots op?</w:t>
            </w:r>
            <w:r>
              <w:rPr>
                <w:rFonts w:ascii="Calibri" w:eastAsia="Times New Roman" w:hAnsi="Calibri" w:cs="Calibri"/>
                <w:sz w:val="18"/>
                <w:szCs w:val="18"/>
              </w:rPr>
              <w:t xml:space="preserve"> </w:t>
            </w:r>
            <w:r w:rsidR="00DB03F6">
              <w:rPr>
                <w:rFonts w:ascii="Calibri" w:eastAsia="Times New Roman" w:hAnsi="Calibri" w:cs="Calibri"/>
                <w:sz w:val="18"/>
                <w:szCs w:val="18"/>
              </w:rPr>
              <w:t>H</w:t>
            </w:r>
            <w:r>
              <w:rPr>
                <w:rFonts w:ascii="Calibri" w:eastAsia="Times New Roman" w:hAnsi="Calibri" w:cs="Calibri"/>
                <w:sz w:val="18"/>
                <w:szCs w:val="18"/>
              </w:rPr>
              <w:t xml:space="preserve">adden jullie verwacht dat dit zou gebeuren? </w:t>
            </w:r>
            <w:r w:rsidR="00DB03F6">
              <w:rPr>
                <w:rFonts w:ascii="Calibri" w:eastAsia="Times New Roman" w:hAnsi="Calibri" w:cs="Calibri"/>
                <w:sz w:val="18"/>
                <w:szCs w:val="18"/>
              </w:rPr>
              <w:t>Wat denken jullie dat er veranderd moet worden om het nog steviger te maken? Ik kijk bijvoorbeeld naar stevigheid, materiaalgebruik etc.</w:t>
            </w:r>
          </w:p>
          <w:p w14:paraId="705203ED" w14:textId="77777777" w:rsidR="00DB03F6" w:rsidRDefault="00DB03F6" w:rsidP="00E30800">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leerlingen kunnen vervolgens bezig met hun reconstructie en werken toe naar het eindproduct. </w:t>
            </w:r>
          </w:p>
          <w:p w14:paraId="24E69905" w14:textId="77777777" w:rsidR="00DB03F6" w:rsidRDefault="00DB03F6" w:rsidP="00E30800">
            <w:pPr>
              <w:spacing w:after="0" w:line="240" w:lineRule="auto"/>
              <w:rPr>
                <w:rFonts w:ascii="Calibri" w:eastAsia="Times New Roman" w:hAnsi="Calibri" w:cs="Calibri"/>
                <w:sz w:val="18"/>
                <w:szCs w:val="18"/>
              </w:rPr>
            </w:pPr>
          </w:p>
          <w:p w14:paraId="78AFA96B" w14:textId="75C9A415" w:rsidR="00DB03F6" w:rsidRDefault="00DB03F6" w:rsidP="00E30800">
            <w:pPr>
              <w:spacing w:after="0" w:line="240" w:lineRule="auto"/>
              <w:rPr>
                <w:rFonts w:ascii="Calibri" w:eastAsia="Times New Roman" w:hAnsi="Calibri" w:cs="Calibri"/>
                <w:sz w:val="18"/>
                <w:szCs w:val="18"/>
              </w:rPr>
            </w:pPr>
            <w:r w:rsidRPr="00DB03F6">
              <w:rPr>
                <w:rFonts w:ascii="Calibri" w:eastAsia="Times New Roman" w:hAnsi="Calibri" w:cs="Calibri"/>
                <w:sz w:val="18"/>
                <w:szCs w:val="18"/>
                <w:shd w:val="clear" w:color="auto" w:fill="DCB0F4"/>
              </w:rPr>
              <w:t>Presentatie</w:t>
            </w:r>
            <w:r>
              <w:rPr>
                <w:rFonts w:ascii="Calibri" w:eastAsia="Times New Roman" w:hAnsi="Calibri" w:cs="Calibri"/>
                <w:sz w:val="18"/>
                <w:szCs w:val="18"/>
              </w:rPr>
              <w:t xml:space="preserve">: Als iedereen klaar is met het eindproduct lopen we ze allemaal bij langs en demonsteren we hoe het werk. En stellen de leerlingen vragen over hun eindproducten aan elkaar. </w:t>
            </w:r>
          </w:p>
          <w:p w14:paraId="3521FE34" w14:textId="77777777" w:rsidR="00EA0B30" w:rsidRDefault="00EA0B30" w:rsidP="00E30800">
            <w:pPr>
              <w:spacing w:after="0" w:line="240" w:lineRule="auto"/>
              <w:rPr>
                <w:rFonts w:ascii="Calibri" w:eastAsia="Times New Roman" w:hAnsi="Calibri" w:cs="Calibri"/>
                <w:sz w:val="18"/>
                <w:szCs w:val="18"/>
              </w:rPr>
            </w:pPr>
          </w:p>
          <w:p w14:paraId="508AE3E5" w14:textId="3180B96C" w:rsidR="00EA0B30" w:rsidRDefault="00EA0B30" w:rsidP="00E30800">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Ik neem vuilniszakken mee zodat leerlingen de onnatuurlijke materialen kunnen opruimen. We starten met opruimen om 13:50 uur. </w:t>
            </w:r>
          </w:p>
          <w:p w14:paraId="7276883A" w14:textId="77777777" w:rsidR="003A52E0" w:rsidRDefault="003A52E0" w:rsidP="00E30800">
            <w:pPr>
              <w:spacing w:after="0" w:line="240" w:lineRule="auto"/>
              <w:rPr>
                <w:rFonts w:ascii="Calibri" w:eastAsia="Times New Roman" w:hAnsi="Calibri" w:cs="Calibri"/>
                <w:sz w:val="18"/>
                <w:szCs w:val="18"/>
              </w:rPr>
            </w:pPr>
          </w:p>
          <w:p w14:paraId="14724640" w14:textId="48EF5261" w:rsidR="003A52E0" w:rsidRPr="004F60F6" w:rsidRDefault="003A52E0" w:rsidP="00E30800">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 organisatievorm is in groepjes van 3 of 4 leerlingen. Er zijn vier groepjes in de zandbak en vier groepjes bij de grote zandbak bij de beweegtoestellen. De leerlingen hebben op deze manier ruimte en storen elkaar niet in de zandbak. </w:t>
            </w:r>
          </w:p>
        </w:tc>
      </w:tr>
    </w:tbl>
    <w:p w14:paraId="709DA37C" w14:textId="77777777" w:rsidR="00547A8A" w:rsidRPr="004F60F6" w:rsidRDefault="00547A8A"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4F60F6" w14:paraId="7975E1BE" w14:textId="77777777" w:rsidTr="00BC04F5">
        <w:trPr>
          <w:trHeight w:val="268"/>
        </w:trPr>
        <w:tc>
          <w:tcPr>
            <w:tcW w:w="550" w:type="pct"/>
            <w:shd w:val="clear" w:color="auto" w:fill="D5DCE4" w:themeFill="text2" w:themeFillTint="33"/>
          </w:tcPr>
          <w:p w14:paraId="09CF1C34" w14:textId="77777777" w:rsidR="00702F8A" w:rsidRPr="0096512B" w:rsidRDefault="00702F8A"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9799C81" w14:textId="77777777" w:rsidR="00702F8A" w:rsidRPr="009C06CE" w:rsidRDefault="00702F8A"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702F8A" w:rsidRPr="004F60F6" w14:paraId="34195C56" w14:textId="77777777" w:rsidTr="00BC04F5">
        <w:trPr>
          <w:trHeight w:val="169"/>
        </w:trPr>
        <w:tc>
          <w:tcPr>
            <w:tcW w:w="550" w:type="pct"/>
            <w:shd w:val="clear" w:color="auto" w:fill="C5E0B3" w:themeFill="accent6" w:themeFillTint="66"/>
          </w:tcPr>
          <w:p w14:paraId="3A6230E8" w14:textId="77777777" w:rsidR="00702F8A" w:rsidRPr="0096512B" w:rsidRDefault="00702F8A"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63FB09EC"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0B8942D"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667B1E" w:rsidRPr="004F60F6" w14:paraId="3FDD5115" w14:textId="77777777" w:rsidTr="00BC04F5">
        <w:trPr>
          <w:trHeight w:val="441"/>
        </w:trPr>
        <w:tc>
          <w:tcPr>
            <w:tcW w:w="550" w:type="pct"/>
            <w:shd w:val="clear" w:color="auto" w:fill="C5E0B3" w:themeFill="accent6" w:themeFillTint="66"/>
          </w:tcPr>
          <w:p w14:paraId="4BF82EDA" w14:textId="46C2C9F5" w:rsidR="00667B1E" w:rsidRPr="004F60F6" w:rsidRDefault="00233EE0" w:rsidP="00667B1E">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2</w:t>
            </w:r>
            <w:r w:rsidR="00667B1E">
              <w:rPr>
                <w:rFonts w:ascii="Calibri" w:eastAsia="Times New Roman" w:hAnsi="Calibri" w:cs="Calibri"/>
                <w:sz w:val="18"/>
                <w:szCs w:val="18"/>
              </w:rPr>
              <w:t xml:space="preserve"> min</w:t>
            </w:r>
          </w:p>
        </w:tc>
        <w:tc>
          <w:tcPr>
            <w:tcW w:w="1468" w:type="pct"/>
            <w:shd w:val="clear" w:color="auto" w:fill="C5E0B3" w:themeFill="accent6" w:themeFillTint="66"/>
          </w:tcPr>
          <w:p w14:paraId="0B2A3259" w14:textId="77777777" w:rsidR="00667B1E" w:rsidRDefault="00667B1E" w:rsidP="00667B1E">
            <w:pPr>
              <w:spacing w:after="0" w:line="240" w:lineRule="auto"/>
              <w:rPr>
                <w:rFonts w:ascii="Calibri" w:hAnsi="Calibri" w:cs="Calibri"/>
                <w:sz w:val="18"/>
                <w:szCs w:val="18"/>
              </w:rPr>
            </w:pPr>
            <w:r>
              <w:rPr>
                <w:rFonts w:ascii="Calibri" w:hAnsi="Calibri" w:cs="Calibri"/>
                <w:sz w:val="18"/>
                <w:szCs w:val="18"/>
              </w:rPr>
              <w:t>- hoe evalueer je op productdoel en procesdoel?</w:t>
            </w:r>
          </w:p>
          <w:p w14:paraId="6CDA28F1" w14:textId="77777777" w:rsidR="00667B1E" w:rsidRPr="004F60F6" w:rsidRDefault="00667B1E" w:rsidP="00667B1E">
            <w:pPr>
              <w:spacing w:after="0" w:line="240" w:lineRule="auto"/>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2E144D14" w14:textId="77777777" w:rsidR="009706A7" w:rsidRDefault="00DB03F6" w:rsidP="00667B1E">
            <w:pPr>
              <w:spacing w:after="0" w:line="240" w:lineRule="auto"/>
              <w:rPr>
                <w:rFonts w:ascii="Calibri" w:eastAsia="Times New Roman" w:hAnsi="Calibri" w:cs="Calibri"/>
                <w:sz w:val="18"/>
                <w:szCs w:val="18"/>
              </w:rPr>
            </w:pPr>
            <w:r>
              <w:rPr>
                <w:rFonts w:ascii="Calibri" w:eastAsia="Times New Roman" w:hAnsi="Calibri" w:cs="Calibri"/>
                <w:sz w:val="18"/>
                <w:szCs w:val="18"/>
              </w:rPr>
              <w:t>Tijdens de evaluatie (na het opruimen) binnen evalueert ik met de leerlingen en vraag ik aan de leerlingen:</w:t>
            </w:r>
          </w:p>
          <w:p w14:paraId="7DB3AF97" w14:textId="77777777" w:rsidR="00DB03F6" w:rsidRDefault="00DB03F6" w:rsidP="00DB03F6">
            <w:pPr>
              <w:pStyle w:val="Lijstalinea"/>
              <w:numPr>
                <w:ilvl w:val="0"/>
                <w:numId w:val="19"/>
              </w:numPr>
              <w:spacing w:after="0" w:line="240" w:lineRule="auto"/>
              <w:rPr>
                <w:rFonts w:ascii="Calibri" w:eastAsia="Times New Roman" w:hAnsi="Calibri" w:cs="Calibri"/>
                <w:sz w:val="18"/>
                <w:szCs w:val="18"/>
              </w:rPr>
            </w:pPr>
            <w:r>
              <w:rPr>
                <w:rFonts w:ascii="Calibri" w:eastAsia="Times New Roman" w:hAnsi="Calibri" w:cs="Calibri"/>
                <w:sz w:val="18"/>
                <w:szCs w:val="18"/>
              </w:rPr>
              <w:t>Wat hebben we tijdens deze les gedaan? Wat heb je ervan geleerd?</w:t>
            </w:r>
          </w:p>
          <w:p w14:paraId="4342A937" w14:textId="77777777" w:rsidR="00DB03F6" w:rsidRDefault="00DB03F6" w:rsidP="00DB03F6">
            <w:pPr>
              <w:pStyle w:val="Lijstalinea"/>
              <w:numPr>
                <w:ilvl w:val="0"/>
                <w:numId w:val="19"/>
              </w:numPr>
              <w:spacing w:after="0" w:line="240" w:lineRule="auto"/>
              <w:rPr>
                <w:rFonts w:ascii="Calibri" w:eastAsia="Times New Roman" w:hAnsi="Calibri" w:cs="Calibri"/>
                <w:sz w:val="18"/>
                <w:szCs w:val="18"/>
              </w:rPr>
            </w:pPr>
            <w:r>
              <w:rPr>
                <w:rFonts w:ascii="Calibri" w:eastAsia="Times New Roman" w:hAnsi="Calibri" w:cs="Calibri"/>
                <w:sz w:val="18"/>
                <w:szCs w:val="18"/>
              </w:rPr>
              <w:t>Welke materialen hebben jullie allemaal gebruikt?</w:t>
            </w:r>
          </w:p>
          <w:p w14:paraId="3E76BD9F" w14:textId="77777777" w:rsidR="00DB03F6" w:rsidRDefault="00DB03F6" w:rsidP="00DB03F6">
            <w:pPr>
              <w:spacing w:after="0" w:line="240" w:lineRule="auto"/>
              <w:rPr>
                <w:rFonts w:ascii="Calibri" w:eastAsia="Times New Roman" w:hAnsi="Calibri" w:cs="Calibri"/>
                <w:sz w:val="18"/>
                <w:szCs w:val="18"/>
              </w:rPr>
            </w:pPr>
          </w:p>
          <w:p w14:paraId="7850691C" w14:textId="2E06444D" w:rsidR="00DB03F6" w:rsidRPr="00DB03F6" w:rsidRDefault="00DB03F6" w:rsidP="00DB03F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Positieve feedback geef ik over hoe de samenwerking is verlopen tussen de groepjes en ook hoe ze feedback/tips aan elkaar geven. </w:t>
            </w:r>
          </w:p>
        </w:tc>
      </w:tr>
    </w:tbl>
    <w:p w14:paraId="287C5A7D" w14:textId="77777777" w:rsidR="00FD158E" w:rsidRDefault="00FD158E"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4F60F6" w14:paraId="44B5E948" w14:textId="77777777" w:rsidTr="00BC04F5">
        <w:trPr>
          <w:trHeight w:val="256"/>
        </w:trPr>
        <w:tc>
          <w:tcPr>
            <w:tcW w:w="550" w:type="pct"/>
            <w:shd w:val="clear" w:color="auto" w:fill="D5DCE4" w:themeFill="text2" w:themeFillTint="33"/>
          </w:tcPr>
          <w:p w14:paraId="45A8284E" w14:textId="77777777" w:rsidR="00702F8A" w:rsidRPr="0096512B" w:rsidRDefault="00702F8A"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F1F0955" w14:textId="77777777" w:rsidR="00702F8A" w:rsidRPr="009C06CE" w:rsidRDefault="00702F8A"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702F8A" w:rsidRPr="004F60F6" w14:paraId="26EBFDB5" w14:textId="77777777" w:rsidTr="00BC04F5">
        <w:trPr>
          <w:trHeight w:val="169"/>
        </w:trPr>
        <w:tc>
          <w:tcPr>
            <w:tcW w:w="550" w:type="pct"/>
            <w:shd w:val="clear" w:color="auto" w:fill="C5E0B3" w:themeFill="accent6" w:themeFillTint="66"/>
          </w:tcPr>
          <w:p w14:paraId="11C33C1C" w14:textId="77777777" w:rsidR="00702F8A" w:rsidRPr="0096512B" w:rsidRDefault="00702F8A"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09E5C68E"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EFEFAE5"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702F8A" w:rsidRPr="004F60F6" w14:paraId="42B24F71" w14:textId="77777777" w:rsidTr="00BC04F5">
        <w:trPr>
          <w:trHeight w:val="589"/>
        </w:trPr>
        <w:tc>
          <w:tcPr>
            <w:tcW w:w="550" w:type="pct"/>
            <w:shd w:val="clear" w:color="auto" w:fill="C5E0B3" w:themeFill="accent6" w:themeFillTint="66"/>
          </w:tcPr>
          <w:p w14:paraId="4670CC6A" w14:textId="14534F02" w:rsidR="00A47361" w:rsidRPr="004F60F6" w:rsidRDefault="00233EE0" w:rsidP="00B8369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 min</w:t>
            </w:r>
          </w:p>
        </w:tc>
        <w:tc>
          <w:tcPr>
            <w:tcW w:w="1468" w:type="pct"/>
            <w:shd w:val="clear" w:color="auto" w:fill="C5E0B3" w:themeFill="accent6" w:themeFillTint="66"/>
          </w:tcPr>
          <w:p w14:paraId="705ED92B"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hoe koppel je lessen aan elkaar? (‘terug en vooruit’)</w:t>
            </w:r>
          </w:p>
          <w:p w14:paraId="01BE3E96" w14:textId="77777777" w:rsidR="00702F8A" w:rsidRPr="004F60F6" w:rsidRDefault="00702F8A" w:rsidP="00BC04F5">
            <w:pPr>
              <w:spacing w:after="0" w:line="240" w:lineRule="auto"/>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57F5E035" w14:textId="77777777" w:rsidR="00000C3E" w:rsidRDefault="00616F43" w:rsidP="00DA3C55">
            <w:pPr>
              <w:pStyle w:val="muitypography-root"/>
              <w:shd w:val="clear" w:color="auto" w:fill="FFFFFF"/>
              <w:spacing w:before="0" w:beforeAutospacing="0" w:after="0" w:afterAutospacing="0"/>
              <w:rPr>
                <w:rFonts w:ascii="Calibri" w:hAnsi="Calibri" w:cs="Calibri"/>
                <w:sz w:val="18"/>
                <w:szCs w:val="18"/>
              </w:rPr>
            </w:pPr>
            <w:r>
              <w:rPr>
                <w:rFonts w:ascii="Calibri" w:hAnsi="Calibri" w:cs="Calibri"/>
                <w:sz w:val="18"/>
                <w:szCs w:val="18"/>
              </w:rPr>
              <w:t xml:space="preserve">De vorige les hebben we het tijdens </w:t>
            </w:r>
            <w:proofErr w:type="spellStart"/>
            <w:r>
              <w:rPr>
                <w:rFonts w:ascii="Calibri" w:hAnsi="Calibri" w:cs="Calibri"/>
                <w:sz w:val="18"/>
                <w:szCs w:val="18"/>
              </w:rPr>
              <w:t>MeS</w:t>
            </w:r>
            <w:proofErr w:type="spellEnd"/>
            <w:r>
              <w:rPr>
                <w:rFonts w:ascii="Calibri" w:hAnsi="Calibri" w:cs="Calibri"/>
                <w:sz w:val="18"/>
                <w:szCs w:val="18"/>
              </w:rPr>
              <w:t xml:space="preserve"> gehad over eb en vloed, zandverstuiving en wat Nederland doet om Nederland veilig te houden tegen eventueel hoog water (duinen, dijken, dammen en sluizen). </w:t>
            </w:r>
          </w:p>
          <w:p w14:paraId="2FA5393C" w14:textId="77777777" w:rsidR="00E927EB" w:rsidRDefault="00E927EB" w:rsidP="00DA3C55">
            <w:pPr>
              <w:pStyle w:val="muitypography-root"/>
              <w:shd w:val="clear" w:color="auto" w:fill="FFFFFF"/>
              <w:spacing w:before="0" w:beforeAutospacing="0" w:after="0" w:afterAutospacing="0"/>
              <w:rPr>
                <w:rFonts w:ascii="Calibri" w:hAnsi="Calibri" w:cs="Calibri"/>
                <w:sz w:val="18"/>
                <w:szCs w:val="18"/>
              </w:rPr>
            </w:pPr>
          </w:p>
          <w:p w14:paraId="7A73AC9F" w14:textId="2B4921DF" w:rsidR="00616F43" w:rsidRPr="004F60F6" w:rsidRDefault="00616F43" w:rsidP="00DA3C55">
            <w:pPr>
              <w:pStyle w:val="muitypography-root"/>
              <w:shd w:val="clear" w:color="auto" w:fill="FFFFFF"/>
              <w:spacing w:before="0" w:beforeAutospacing="0" w:after="0" w:afterAutospacing="0"/>
              <w:rPr>
                <w:rFonts w:ascii="Calibri" w:hAnsi="Calibri" w:cs="Calibri"/>
                <w:sz w:val="18"/>
                <w:szCs w:val="18"/>
              </w:rPr>
            </w:pPr>
            <w:r>
              <w:rPr>
                <w:rFonts w:ascii="Calibri" w:hAnsi="Calibri" w:cs="Calibri"/>
                <w:sz w:val="18"/>
                <w:szCs w:val="18"/>
              </w:rPr>
              <w:t xml:space="preserve">De volgende les gaan we met </w:t>
            </w:r>
            <w:proofErr w:type="spellStart"/>
            <w:r>
              <w:rPr>
                <w:rFonts w:ascii="Calibri" w:hAnsi="Calibri" w:cs="Calibri"/>
                <w:sz w:val="18"/>
                <w:szCs w:val="18"/>
              </w:rPr>
              <w:t>KeC</w:t>
            </w:r>
            <w:proofErr w:type="spellEnd"/>
            <w:r>
              <w:rPr>
                <w:rFonts w:ascii="Calibri" w:hAnsi="Calibri" w:cs="Calibri"/>
                <w:sz w:val="18"/>
                <w:szCs w:val="18"/>
              </w:rPr>
              <w:t xml:space="preserve"> zelf eb en vloed tekenen. </w:t>
            </w:r>
          </w:p>
        </w:tc>
      </w:tr>
    </w:tbl>
    <w:p w14:paraId="00719898" w14:textId="6DA4A323" w:rsidR="009E02C3" w:rsidRDefault="009E02C3"/>
    <w:tbl>
      <w:tblPr>
        <w:tblStyle w:val="Tabelraster8"/>
        <w:tblpPr w:leftFromText="141" w:rightFromText="141" w:vertAnchor="text" w:horzAnchor="margin" w:tblpX="-714" w:tblpY="341"/>
        <w:tblW w:w="5570" w:type="pct"/>
        <w:tblLayout w:type="fixed"/>
        <w:tblLook w:val="04A0" w:firstRow="1" w:lastRow="0" w:firstColumn="1" w:lastColumn="0" w:noHBand="0" w:noVBand="1"/>
      </w:tblPr>
      <w:tblGrid>
        <w:gridCol w:w="15587"/>
      </w:tblGrid>
      <w:tr w:rsidR="00BC04F5" w:rsidRPr="004F60F6" w14:paraId="54B023BD" w14:textId="77777777" w:rsidTr="00BC04F5">
        <w:trPr>
          <w:trHeight w:val="468"/>
        </w:trPr>
        <w:tc>
          <w:tcPr>
            <w:tcW w:w="5000" w:type="pct"/>
            <w:shd w:val="clear" w:color="auto" w:fill="D5DCE4" w:themeFill="text2" w:themeFillTint="33"/>
          </w:tcPr>
          <w:p w14:paraId="4D9E8063" w14:textId="6FB4A6D8" w:rsidR="00BC04F5" w:rsidRPr="009C06CE" w:rsidRDefault="00BC04F5" w:rsidP="00BC04F5">
            <w:pPr>
              <w:spacing w:after="0" w:line="240" w:lineRule="auto"/>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w:t>
            </w:r>
            <w:proofErr w:type="spellStart"/>
            <w:r w:rsidRPr="00F300B4">
              <w:rPr>
                <w:rFonts w:ascii="Calibri" w:hAnsi="Calibri" w:cs="Calibri"/>
                <w:b/>
              </w:rPr>
              <w:t>oplis</w:t>
            </w:r>
            <w:proofErr w:type="spellEnd"/>
            <w:r w:rsidRPr="00F300B4">
              <w:rPr>
                <w:rFonts w:ascii="Calibri" w:hAnsi="Calibri" w:cs="Calibri"/>
                <w:b/>
              </w:rPr>
              <w:t>/werkplekbegeleider</w:t>
            </w:r>
            <w:r>
              <w:rPr>
                <w:rFonts w:ascii="Calibri" w:hAnsi="Calibri" w:cs="Calibri"/>
                <w:b/>
              </w:rPr>
              <w:t xml:space="preserve"> op de gegeven les</w:t>
            </w:r>
            <w:r w:rsidRPr="00F300B4">
              <w:rPr>
                <w:rFonts w:ascii="Calibri" w:hAnsi="Calibri" w:cs="Calibri"/>
                <w:b/>
              </w:rPr>
              <w:t>:</w:t>
            </w:r>
          </w:p>
        </w:tc>
      </w:tr>
      <w:tr w:rsidR="00BC04F5" w:rsidRPr="004F60F6" w14:paraId="751647FE" w14:textId="77777777" w:rsidTr="00BC04F5">
        <w:trPr>
          <w:trHeight w:val="468"/>
        </w:trPr>
        <w:tc>
          <w:tcPr>
            <w:tcW w:w="5000" w:type="pct"/>
            <w:shd w:val="clear" w:color="auto" w:fill="auto"/>
          </w:tcPr>
          <w:p w14:paraId="40847CCB" w14:textId="77777777" w:rsidR="00EB63DA" w:rsidRDefault="00EB63DA" w:rsidP="00BC04F5">
            <w:pPr>
              <w:spacing w:after="0" w:line="240" w:lineRule="auto"/>
              <w:rPr>
                <w:rFonts w:ascii="Calibri" w:eastAsia="Times New Roman" w:hAnsi="Calibri" w:cs="Times New Roman"/>
                <w:b/>
              </w:rPr>
            </w:pPr>
          </w:p>
          <w:p w14:paraId="60408975" w14:textId="77777777" w:rsidR="00EB63DA" w:rsidRDefault="00EB63DA" w:rsidP="00BC04F5">
            <w:pPr>
              <w:spacing w:after="0" w:line="240" w:lineRule="auto"/>
              <w:rPr>
                <w:rFonts w:ascii="Calibri" w:eastAsia="Times New Roman" w:hAnsi="Calibri" w:cs="Times New Roman"/>
                <w:b/>
              </w:rPr>
            </w:pPr>
          </w:p>
          <w:p w14:paraId="2F75030D" w14:textId="77777777" w:rsidR="00BC04F5" w:rsidRDefault="00BC04F5" w:rsidP="00BC04F5">
            <w:pPr>
              <w:spacing w:after="0" w:line="240" w:lineRule="auto"/>
              <w:rPr>
                <w:rFonts w:ascii="Calibri" w:eastAsia="Times New Roman" w:hAnsi="Calibri" w:cs="Times New Roman"/>
                <w:b/>
              </w:rPr>
            </w:pPr>
          </w:p>
          <w:p w14:paraId="5394232D" w14:textId="77777777" w:rsidR="00BC04F5" w:rsidRPr="00F300B4" w:rsidRDefault="00BC04F5" w:rsidP="00BC04F5">
            <w:pPr>
              <w:spacing w:after="0" w:line="240" w:lineRule="auto"/>
              <w:rPr>
                <w:rFonts w:ascii="Calibri" w:eastAsia="Times New Roman" w:hAnsi="Calibri" w:cs="Times New Roman"/>
                <w:b/>
              </w:rPr>
            </w:pPr>
          </w:p>
        </w:tc>
      </w:tr>
    </w:tbl>
    <w:p w14:paraId="72D4C286" w14:textId="77777777" w:rsidR="00F300B4" w:rsidRDefault="00F300B4" w:rsidP="00106780">
      <w:pPr>
        <w:spacing w:after="0" w:line="240" w:lineRule="auto"/>
        <w:rPr>
          <w:rFonts w:ascii="Times New Roman" w:eastAsia="Times New Roman" w:hAnsi="Times New Roman" w:cs="Times New Roman"/>
          <w:sz w:val="18"/>
          <w:szCs w:val="18"/>
          <w:lang w:eastAsia="en-US"/>
        </w:rPr>
      </w:pPr>
    </w:p>
    <w:sectPr w:rsidR="00F300B4" w:rsidSect="005C2158">
      <w:pgSz w:w="16838" w:h="11906" w:orient="landscape"/>
      <w:pgMar w:top="1418" w:right="1418" w:bottom="1418" w:left="1418"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00D8"/>
    <w:multiLevelType w:val="hybridMultilevel"/>
    <w:tmpl w:val="65CEFF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E30BD"/>
    <w:multiLevelType w:val="hybridMultilevel"/>
    <w:tmpl w:val="F4B45E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506747"/>
    <w:multiLevelType w:val="hybridMultilevel"/>
    <w:tmpl w:val="3312A3CC"/>
    <w:lvl w:ilvl="0" w:tplc="07E2D5A8">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F50C49"/>
    <w:multiLevelType w:val="hybridMultilevel"/>
    <w:tmpl w:val="A4283A16"/>
    <w:lvl w:ilvl="0" w:tplc="34B2094A">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6A0530"/>
    <w:multiLevelType w:val="hybridMultilevel"/>
    <w:tmpl w:val="FA1CB0F4"/>
    <w:lvl w:ilvl="0" w:tplc="144ACDD4">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33565D"/>
    <w:multiLevelType w:val="hybridMultilevel"/>
    <w:tmpl w:val="2BCC9DD4"/>
    <w:lvl w:ilvl="0" w:tplc="E26A9B1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F84D3E"/>
    <w:multiLevelType w:val="hybridMultilevel"/>
    <w:tmpl w:val="598230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AD2CE7"/>
    <w:multiLevelType w:val="hybridMultilevel"/>
    <w:tmpl w:val="2F4603CE"/>
    <w:lvl w:ilvl="0" w:tplc="57443B94">
      <w:start w:val="2"/>
      <w:numFmt w:val="bullet"/>
      <w:lvlText w:val="-"/>
      <w:lvlJc w:val="left"/>
      <w:pPr>
        <w:ind w:left="720" w:hanging="360"/>
      </w:pPr>
      <w:rPr>
        <w:rFonts w:ascii="Calibri" w:eastAsiaTheme="minorEastAsia"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047618"/>
    <w:multiLevelType w:val="hybridMultilevel"/>
    <w:tmpl w:val="65CEFF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A161E6"/>
    <w:multiLevelType w:val="hybridMultilevel"/>
    <w:tmpl w:val="20D8687C"/>
    <w:lvl w:ilvl="0" w:tplc="D0B8BA72">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9A1D53"/>
    <w:multiLevelType w:val="hybridMultilevel"/>
    <w:tmpl w:val="3438C126"/>
    <w:lvl w:ilvl="0" w:tplc="651A30B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2A601D"/>
    <w:multiLevelType w:val="hybridMultilevel"/>
    <w:tmpl w:val="8E34FA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B5355E"/>
    <w:multiLevelType w:val="hybridMultilevel"/>
    <w:tmpl w:val="BD3E9510"/>
    <w:lvl w:ilvl="0" w:tplc="5336CE2A">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B20024"/>
    <w:multiLevelType w:val="multilevel"/>
    <w:tmpl w:val="0BD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C623A8"/>
    <w:multiLevelType w:val="hybridMultilevel"/>
    <w:tmpl w:val="119C0424"/>
    <w:lvl w:ilvl="0" w:tplc="81A63B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8B22F7"/>
    <w:multiLevelType w:val="hybridMultilevel"/>
    <w:tmpl w:val="606461F4"/>
    <w:lvl w:ilvl="0" w:tplc="C2EA43E6">
      <w:start w:val="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5F470D"/>
    <w:multiLevelType w:val="hybridMultilevel"/>
    <w:tmpl w:val="B6BE3F58"/>
    <w:lvl w:ilvl="0" w:tplc="5DAACF28">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2988247">
    <w:abstractNumId w:val="8"/>
  </w:num>
  <w:num w:numId="2" w16cid:durableId="211816537">
    <w:abstractNumId w:val="0"/>
  </w:num>
  <w:num w:numId="3" w16cid:durableId="1115757108">
    <w:abstractNumId w:val="1"/>
  </w:num>
  <w:num w:numId="4" w16cid:durableId="2087409263">
    <w:abstractNumId w:val="6"/>
  </w:num>
  <w:num w:numId="5" w16cid:durableId="1569146836">
    <w:abstractNumId w:val="11"/>
  </w:num>
  <w:num w:numId="6" w16cid:durableId="109981055">
    <w:abstractNumId w:val="12"/>
  </w:num>
  <w:num w:numId="7" w16cid:durableId="1861894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6023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095350">
    <w:abstractNumId w:val="7"/>
  </w:num>
  <w:num w:numId="10" w16cid:durableId="991713058">
    <w:abstractNumId w:val="4"/>
  </w:num>
  <w:num w:numId="11" w16cid:durableId="2143571860">
    <w:abstractNumId w:val="3"/>
  </w:num>
  <w:num w:numId="12" w16cid:durableId="1955363645">
    <w:abstractNumId w:val="16"/>
  </w:num>
  <w:num w:numId="13" w16cid:durableId="320089394">
    <w:abstractNumId w:val="2"/>
  </w:num>
  <w:num w:numId="14" w16cid:durableId="32316448">
    <w:abstractNumId w:val="10"/>
  </w:num>
  <w:num w:numId="15" w16cid:durableId="1735614918">
    <w:abstractNumId w:val="14"/>
  </w:num>
  <w:num w:numId="16" w16cid:durableId="1816607135">
    <w:abstractNumId w:val="13"/>
  </w:num>
  <w:num w:numId="17" w16cid:durableId="1808890036">
    <w:abstractNumId w:val="9"/>
  </w:num>
  <w:num w:numId="18" w16cid:durableId="512495585">
    <w:abstractNumId w:val="15"/>
  </w:num>
  <w:num w:numId="19" w16cid:durableId="951134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8E"/>
    <w:rsid w:val="00000C3E"/>
    <w:rsid w:val="00005A53"/>
    <w:rsid w:val="0002245D"/>
    <w:rsid w:val="00034854"/>
    <w:rsid w:val="00046C82"/>
    <w:rsid w:val="00057C9F"/>
    <w:rsid w:val="000849AA"/>
    <w:rsid w:val="000B23CA"/>
    <w:rsid w:val="00105BFF"/>
    <w:rsid w:val="00106780"/>
    <w:rsid w:val="00113232"/>
    <w:rsid w:val="00162FD2"/>
    <w:rsid w:val="001803C8"/>
    <w:rsid w:val="001F715E"/>
    <w:rsid w:val="00217940"/>
    <w:rsid w:val="00224AA4"/>
    <w:rsid w:val="00233EE0"/>
    <w:rsid w:val="00241E2C"/>
    <w:rsid w:val="00243329"/>
    <w:rsid w:val="0027225C"/>
    <w:rsid w:val="00286206"/>
    <w:rsid w:val="002C29F8"/>
    <w:rsid w:val="002D467B"/>
    <w:rsid w:val="002E1A64"/>
    <w:rsid w:val="002E5CAD"/>
    <w:rsid w:val="003018D8"/>
    <w:rsid w:val="00323A4A"/>
    <w:rsid w:val="00366C3F"/>
    <w:rsid w:val="0038038B"/>
    <w:rsid w:val="003A52E0"/>
    <w:rsid w:val="003B3688"/>
    <w:rsid w:val="003B7D81"/>
    <w:rsid w:val="003E0F1E"/>
    <w:rsid w:val="004208B4"/>
    <w:rsid w:val="004374C9"/>
    <w:rsid w:val="00441E61"/>
    <w:rsid w:val="00447D7E"/>
    <w:rsid w:val="0045081A"/>
    <w:rsid w:val="00470394"/>
    <w:rsid w:val="00470AE6"/>
    <w:rsid w:val="004713BD"/>
    <w:rsid w:val="004872FE"/>
    <w:rsid w:val="00531563"/>
    <w:rsid w:val="00547A8A"/>
    <w:rsid w:val="005A4C5C"/>
    <w:rsid w:val="005B3636"/>
    <w:rsid w:val="005C1FE7"/>
    <w:rsid w:val="005C2158"/>
    <w:rsid w:val="005D3392"/>
    <w:rsid w:val="005E0A28"/>
    <w:rsid w:val="006073A0"/>
    <w:rsid w:val="00611DBC"/>
    <w:rsid w:val="00616F43"/>
    <w:rsid w:val="00617E6E"/>
    <w:rsid w:val="00650C4A"/>
    <w:rsid w:val="00651236"/>
    <w:rsid w:val="00651870"/>
    <w:rsid w:val="00653375"/>
    <w:rsid w:val="00667B1E"/>
    <w:rsid w:val="006F659C"/>
    <w:rsid w:val="00702F8A"/>
    <w:rsid w:val="007236E2"/>
    <w:rsid w:val="0073016F"/>
    <w:rsid w:val="00747270"/>
    <w:rsid w:val="00760EAA"/>
    <w:rsid w:val="0079447F"/>
    <w:rsid w:val="007D02A2"/>
    <w:rsid w:val="007E099F"/>
    <w:rsid w:val="007E09EA"/>
    <w:rsid w:val="007E0F3A"/>
    <w:rsid w:val="00867E8A"/>
    <w:rsid w:val="008818CB"/>
    <w:rsid w:val="00896BC0"/>
    <w:rsid w:val="008A018D"/>
    <w:rsid w:val="008B131C"/>
    <w:rsid w:val="008F3ACB"/>
    <w:rsid w:val="009225DA"/>
    <w:rsid w:val="00925E13"/>
    <w:rsid w:val="0095794A"/>
    <w:rsid w:val="00961325"/>
    <w:rsid w:val="009706A7"/>
    <w:rsid w:val="009872EA"/>
    <w:rsid w:val="009A7611"/>
    <w:rsid w:val="009C06CE"/>
    <w:rsid w:val="009E02C3"/>
    <w:rsid w:val="009E15FC"/>
    <w:rsid w:val="009E5D1D"/>
    <w:rsid w:val="009F1A88"/>
    <w:rsid w:val="00A00B48"/>
    <w:rsid w:val="00A12656"/>
    <w:rsid w:val="00A13641"/>
    <w:rsid w:val="00A47361"/>
    <w:rsid w:val="00A6079D"/>
    <w:rsid w:val="00A82668"/>
    <w:rsid w:val="00AB54AD"/>
    <w:rsid w:val="00AD37D8"/>
    <w:rsid w:val="00AD4012"/>
    <w:rsid w:val="00B04222"/>
    <w:rsid w:val="00B37C5C"/>
    <w:rsid w:val="00B4584D"/>
    <w:rsid w:val="00B56EFE"/>
    <w:rsid w:val="00B630DB"/>
    <w:rsid w:val="00B724C4"/>
    <w:rsid w:val="00B83693"/>
    <w:rsid w:val="00BA2113"/>
    <w:rsid w:val="00BC04F5"/>
    <w:rsid w:val="00BE7931"/>
    <w:rsid w:val="00C410DF"/>
    <w:rsid w:val="00C430E0"/>
    <w:rsid w:val="00C53FAA"/>
    <w:rsid w:val="00C62D20"/>
    <w:rsid w:val="00CB4B1A"/>
    <w:rsid w:val="00CC2CBF"/>
    <w:rsid w:val="00CE066E"/>
    <w:rsid w:val="00D04797"/>
    <w:rsid w:val="00D33BF8"/>
    <w:rsid w:val="00DA3C55"/>
    <w:rsid w:val="00DA4B2D"/>
    <w:rsid w:val="00DA7F9D"/>
    <w:rsid w:val="00DB03F6"/>
    <w:rsid w:val="00DC5093"/>
    <w:rsid w:val="00DC6ADE"/>
    <w:rsid w:val="00DE4E27"/>
    <w:rsid w:val="00E30800"/>
    <w:rsid w:val="00E54295"/>
    <w:rsid w:val="00E7753F"/>
    <w:rsid w:val="00E80C7B"/>
    <w:rsid w:val="00E927EB"/>
    <w:rsid w:val="00EA0B30"/>
    <w:rsid w:val="00EA0BA1"/>
    <w:rsid w:val="00EB63DA"/>
    <w:rsid w:val="00ED765E"/>
    <w:rsid w:val="00F10D1D"/>
    <w:rsid w:val="00F1489E"/>
    <w:rsid w:val="00F237BE"/>
    <w:rsid w:val="00F300B4"/>
    <w:rsid w:val="00F4659A"/>
    <w:rsid w:val="00F55DFD"/>
    <w:rsid w:val="00F56AD8"/>
    <w:rsid w:val="00F61E03"/>
    <w:rsid w:val="00F84582"/>
    <w:rsid w:val="00F85D1C"/>
    <w:rsid w:val="00F92DDE"/>
    <w:rsid w:val="00FB79AC"/>
    <w:rsid w:val="00FC2F21"/>
    <w:rsid w:val="00FD0551"/>
    <w:rsid w:val="00FD158E"/>
    <w:rsid w:val="00FD21BA"/>
    <w:rsid w:val="00FE160A"/>
    <w:rsid w:val="00FF584E"/>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351E"/>
  <w15:chartTrackingRefBased/>
  <w15:docId w15:val="{7F686652-14F8-4F0E-9615-9ED08848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58E"/>
    <w:pPr>
      <w:spacing w:after="200" w:line="276" w:lineRule="auto"/>
    </w:pPr>
    <w:rPr>
      <w:rFonts w:eastAsiaTheme="minorEastAsia"/>
      <w:lang w:eastAsia="nl-NL"/>
    </w:rPr>
  </w:style>
  <w:style w:type="paragraph" w:styleId="Kop1">
    <w:name w:val="heading 1"/>
    <w:basedOn w:val="Standaard"/>
    <w:next w:val="Standaard"/>
    <w:link w:val="Kop1Char"/>
    <w:uiPriority w:val="9"/>
    <w:qFormat/>
    <w:rsid w:val="00FD158E"/>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58E"/>
    <w:rPr>
      <w:rFonts w:asciiTheme="majorHAnsi" w:eastAsiaTheme="majorEastAsia" w:hAnsiTheme="majorHAnsi" w:cstheme="majorBidi"/>
      <w:b/>
      <w:bCs/>
      <w:color w:val="2E74B5" w:themeColor="accent1" w:themeShade="BF"/>
      <w:szCs w:val="28"/>
      <w:lang w:eastAsia="nl-NL"/>
    </w:rPr>
  </w:style>
  <w:style w:type="table" w:customStyle="1" w:styleId="Tabelraster8">
    <w:name w:val="Tabelraster8"/>
    <w:basedOn w:val="Standaardtabel"/>
    <w:next w:val="Tabelraster"/>
    <w:uiPriority w:val="59"/>
    <w:rsid w:val="00FD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D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4222"/>
    <w:pPr>
      <w:ind w:left="720"/>
      <w:contextualSpacing/>
    </w:pPr>
  </w:style>
  <w:style w:type="paragraph" w:styleId="Ballontekst">
    <w:name w:val="Balloon Text"/>
    <w:basedOn w:val="Standaard"/>
    <w:link w:val="BallontekstChar"/>
    <w:uiPriority w:val="99"/>
    <w:semiHidden/>
    <w:unhideWhenUsed/>
    <w:rsid w:val="00B042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4222"/>
    <w:rPr>
      <w:rFonts w:ascii="Segoe UI" w:eastAsiaTheme="minorEastAsia" w:hAnsi="Segoe UI" w:cs="Segoe UI"/>
      <w:sz w:val="18"/>
      <w:szCs w:val="18"/>
      <w:lang w:eastAsia="nl-NL"/>
    </w:rPr>
  </w:style>
  <w:style w:type="character" w:styleId="Nadruk">
    <w:name w:val="Emphasis"/>
    <w:basedOn w:val="Standaardalinea-lettertype"/>
    <w:uiPriority w:val="20"/>
    <w:qFormat/>
    <w:rsid w:val="00241E2C"/>
    <w:rPr>
      <w:i/>
      <w:iCs/>
    </w:rPr>
  </w:style>
  <w:style w:type="paragraph" w:customStyle="1" w:styleId="muitypography-root">
    <w:name w:val="muitypography-root"/>
    <w:basedOn w:val="Standaard"/>
    <w:rsid w:val="00DA3C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4208B4"/>
    <w:rPr>
      <w:color w:val="0000FF"/>
      <w:u w:val="single"/>
    </w:rPr>
  </w:style>
  <w:style w:type="character" w:styleId="Onopgelostemelding">
    <w:name w:val="Unresolved Mention"/>
    <w:basedOn w:val="Standaardalinea-lettertype"/>
    <w:uiPriority w:val="99"/>
    <w:semiHidden/>
    <w:unhideWhenUsed/>
    <w:rsid w:val="00272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73484">
      <w:bodyDiv w:val="1"/>
      <w:marLeft w:val="0"/>
      <w:marRight w:val="0"/>
      <w:marTop w:val="0"/>
      <w:marBottom w:val="0"/>
      <w:divBdr>
        <w:top w:val="none" w:sz="0" w:space="0" w:color="auto"/>
        <w:left w:val="none" w:sz="0" w:space="0" w:color="auto"/>
        <w:bottom w:val="none" w:sz="0" w:space="0" w:color="auto"/>
        <w:right w:val="none" w:sz="0" w:space="0" w:color="auto"/>
      </w:divBdr>
    </w:div>
    <w:div w:id="1005089453">
      <w:bodyDiv w:val="1"/>
      <w:marLeft w:val="0"/>
      <w:marRight w:val="0"/>
      <w:marTop w:val="0"/>
      <w:marBottom w:val="0"/>
      <w:divBdr>
        <w:top w:val="none" w:sz="0" w:space="0" w:color="auto"/>
        <w:left w:val="none" w:sz="0" w:space="0" w:color="auto"/>
        <w:bottom w:val="none" w:sz="0" w:space="0" w:color="auto"/>
        <w:right w:val="none" w:sz="0" w:space="0" w:color="auto"/>
      </w:divBdr>
    </w:div>
    <w:div w:id="1045449766">
      <w:bodyDiv w:val="1"/>
      <w:marLeft w:val="0"/>
      <w:marRight w:val="0"/>
      <w:marTop w:val="0"/>
      <w:marBottom w:val="0"/>
      <w:divBdr>
        <w:top w:val="none" w:sz="0" w:space="0" w:color="auto"/>
        <w:left w:val="none" w:sz="0" w:space="0" w:color="auto"/>
        <w:bottom w:val="none" w:sz="0" w:space="0" w:color="auto"/>
        <w:right w:val="none" w:sz="0" w:space="0" w:color="auto"/>
      </w:divBdr>
    </w:div>
    <w:div w:id="1254583718">
      <w:bodyDiv w:val="1"/>
      <w:marLeft w:val="0"/>
      <w:marRight w:val="0"/>
      <w:marTop w:val="0"/>
      <w:marBottom w:val="0"/>
      <w:divBdr>
        <w:top w:val="none" w:sz="0" w:space="0" w:color="auto"/>
        <w:left w:val="none" w:sz="0" w:space="0" w:color="auto"/>
        <w:bottom w:val="none" w:sz="0" w:space="0" w:color="auto"/>
        <w:right w:val="none" w:sz="0" w:space="0" w:color="auto"/>
      </w:divBdr>
    </w:div>
    <w:div w:id="1449818422">
      <w:bodyDiv w:val="1"/>
      <w:marLeft w:val="0"/>
      <w:marRight w:val="0"/>
      <w:marTop w:val="0"/>
      <w:marBottom w:val="0"/>
      <w:divBdr>
        <w:top w:val="none" w:sz="0" w:space="0" w:color="auto"/>
        <w:left w:val="none" w:sz="0" w:space="0" w:color="auto"/>
        <w:bottom w:val="none" w:sz="0" w:space="0" w:color="auto"/>
        <w:right w:val="none" w:sz="0" w:space="0" w:color="auto"/>
      </w:divBdr>
    </w:div>
    <w:div w:id="1504317378">
      <w:bodyDiv w:val="1"/>
      <w:marLeft w:val="0"/>
      <w:marRight w:val="0"/>
      <w:marTop w:val="0"/>
      <w:marBottom w:val="0"/>
      <w:divBdr>
        <w:top w:val="none" w:sz="0" w:space="0" w:color="auto"/>
        <w:left w:val="none" w:sz="0" w:space="0" w:color="auto"/>
        <w:bottom w:val="none" w:sz="0" w:space="0" w:color="auto"/>
        <w:right w:val="none" w:sz="0" w:space="0" w:color="auto"/>
      </w:divBdr>
    </w:div>
    <w:div w:id="1742216769">
      <w:bodyDiv w:val="1"/>
      <w:marLeft w:val="0"/>
      <w:marRight w:val="0"/>
      <w:marTop w:val="0"/>
      <w:marBottom w:val="0"/>
      <w:divBdr>
        <w:top w:val="none" w:sz="0" w:space="0" w:color="auto"/>
        <w:left w:val="none" w:sz="0" w:space="0" w:color="auto"/>
        <w:bottom w:val="none" w:sz="0" w:space="0" w:color="auto"/>
        <w:right w:val="none" w:sz="0" w:space="0" w:color="auto"/>
      </w:divBdr>
    </w:div>
    <w:div w:id="1814365344">
      <w:bodyDiv w:val="1"/>
      <w:marLeft w:val="0"/>
      <w:marRight w:val="0"/>
      <w:marTop w:val="0"/>
      <w:marBottom w:val="0"/>
      <w:divBdr>
        <w:top w:val="none" w:sz="0" w:space="0" w:color="auto"/>
        <w:left w:val="none" w:sz="0" w:space="0" w:color="auto"/>
        <w:bottom w:val="none" w:sz="0" w:space="0" w:color="auto"/>
        <w:right w:val="none" w:sz="0" w:space="0" w:color="auto"/>
      </w:divBdr>
    </w:div>
    <w:div w:id="1831290960">
      <w:bodyDiv w:val="1"/>
      <w:marLeft w:val="0"/>
      <w:marRight w:val="0"/>
      <w:marTop w:val="0"/>
      <w:marBottom w:val="0"/>
      <w:divBdr>
        <w:top w:val="none" w:sz="0" w:space="0" w:color="auto"/>
        <w:left w:val="none" w:sz="0" w:space="0" w:color="auto"/>
        <w:bottom w:val="none" w:sz="0" w:space="0" w:color="auto"/>
        <w:right w:val="none" w:sz="0" w:space="0" w:color="auto"/>
      </w:divBdr>
    </w:div>
    <w:div w:id="2003586716">
      <w:bodyDiv w:val="1"/>
      <w:marLeft w:val="0"/>
      <w:marRight w:val="0"/>
      <w:marTop w:val="0"/>
      <w:marBottom w:val="0"/>
      <w:divBdr>
        <w:top w:val="none" w:sz="0" w:space="0" w:color="auto"/>
        <w:left w:val="none" w:sz="0" w:space="0" w:color="auto"/>
        <w:bottom w:val="none" w:sz="0" w:space="0" w:color="auto"/>
        <w:right w:val="none" w:sz="0" w:space="0" w:color="auto"/>
      </w:divBdr>
    </w:div>
    <w:div w:id="2026516518">
      <w:bodyDiv w:val="1"/>
      <w:marLeft w:val="0"/>
      <w:marRight w:val="0"/>
      <w:marTop w:val="0"/>
      <w:marBottom w:val="0"/>
      <w:divBdr>
        <w:top w:val="none" w:sz="0" w:space="0" w:color="auto"/>
        <w:left w:val="none" w:sz="0" w:space="0" w:color="auto"/>
        <w:bottom w:val="none" w:sz="0" w:space="0" w:color="auto"/>
        <w:right w:val="none" w:sz="0" w:space="0" w:color="auto"/>
      </w:divBdr>
    </w:div>
    <w:div w:id="2038655571">
      <w:bodyDiv w:val="1"/>
      <w:marLeft w:val="0"/>
      <w:marRight w:val="0"/>
      <w:marTop w:val="0"/>
      <w:marBottom w:val="0"/>
      <w:divBdr>
        <w:top w:val="none" w:sz="0" w:space="0" w:color="auto"/>
        <w:left w:val="none" w:sz="0" w:space="0" w:color="auto"/>
        <w:bottom w:val="none" w:sz="0" w:space="0" w:color="auto"/>
        <w:right w:val="none" w:sz="0" w:space="0" w:color="auto"/>
      </w:divBdr>
    </w:div>
    <w:div w:id="21008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waterstaat.nl/water/vaarwegenoverzicht/noordzee" TargetMode="External"/><Relationship Id="rId5" Type="http://schemas.openxmlformats.org/officeDocument/2006/relationships/numbering" Target="numbering.xml"/><Relationship Id="rId10" Type="http://schemas.openxmlformats.org/officeDocument/2006/relationships/hyperlink" Target="https://www.rijkswaterstaat.nl/water/waterbeheer/bescherming-tegen-het-water/hoogwater" TargetMode="External"/><Relationship Id="rId4" Type="http://schemas.openxmlformats.org/officeDocument/2006/relationships/customXml" Target="../customXml/item4.xml"/><Relationship Id="rId9" Type="http://schemas.openxmlformats.org/officeDocument/2006/relationships/hyperlink" Target="https://www.youtube.com/watch?v=ejgCeFvFpx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951ee3-ded0-43f1-9c9c-023a27b2aa56" xsi:nil="true"/>
    <lcf76f155ced4ddcb4097134ff3c332f xmlns="1a57d51c-e40c-404f-b0b9-00c3a6d2e8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8DF8AD1D3B054DA8C0CD9DB1FEE970" ma:contentTypeVersion="" ma:contentTypeDescription="Een nieuw document maken." ma:contentTypeScope="" ma:versionID="32ea3d29182a0cb3bbc4378d7a7a52ca">
  <xsd:schema xmlns:xsd="http://www.w3.org/2001/XMLSchema" xmlns:xs="http://www.w3.org/2001/XMLSchema" xmlns:p="http://schemas.microsoft.com/office/2006/metadata/properties" xmlns:ns2="12f6f214-9be8-4c67-bdc8-834b6306c5a1" xmlns:ns3="1a57d51c-e40c-404f-b0b9-00c3a6d2e8c0" xmlns:ns4="92951ee3-ded0-43f1-9c9c-023a27b2aa56" targetNamespace="http://schemas.microsoft.com/office/2006/metadata/properties" ma:root="true" ma:fieldsID="1a1ea172e1bf9c4b5f012fb0abff0ee5" ns2:_="" ns3:_="" ns4:_="">
    <xsd:import namespace="12f6f214-9be8-4c67-bdc8-834b6306c5a1"/>
    <xsd:import namespace="1a57d51c-e40c-404f-b0b9-00c3a6d2e8c0"/>
    <xsd:import namespace="92951ee3-ded0-43f1-9c9c-023a27b2aa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f214-9be8-4c67-bdc8-834b6306c5a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57d51c-e40c-404f-b0b9-00c3a6d2e8c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13b82c05-ead6-43b4-9118-5173d5428e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51ee3-ded0-43f1-9c9c-023a27b2aa56"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df344ad-b3b9-488f-828a-c719d515411a}" ma:internalName="TaxCatchAll" ma:showField="CatchAllData" ma:web="92951ee3-ded0-43f1-9c9c-023a27b2a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92BE9-7DA7-4A2F-816B-60A5EE337945}">
  <ds:schemaRefs>
    <ds:schemaRef ds:uri="http://schemas.openxmlformats.org/officeDocument/2006/bibliography"/>
  </ds:schemaRefs>
</ds:datastoreItem>
</file>

<file path=customXml/itemProps2.xml><?xml version="1.0" encoding="utf-8"?>
<ds:datastoreItem xmlns:ds="http://schemas.openxmlformats.org/officeDocument/2006/customXml" ds:itemID="{107FB77E-9E4B-4480-9674-158664CF3B26}">
  <ds:schemaRefs>
    <ds:schemaRef ds:uri="http://schemas.microsoft.com/office/2006/metadata/properties"/>
    <ds:schemaRef ds:uri="http://schemas.microsoft.com/office/infopath/2007/PartnerControls"/>
    <ds:schemaRef ds:uri="92951ee3-ded0-43f1-9c9c-023a27b2aa56"/>
    <ds:schemaRef ds:uri="1a57d51c-e40c-404f-b0b9-00c3a6d2e8c0"/>
  </ds:schemaRefs>
</ds:datastoreItem>
</file>

<file path=customXml/itemProps3.xml><?xml version="1.0" encoding="utf-8"?>
<ds:datastoreItem xmlns:ds="http://schemas.openxmlformats.org/officeDocument/2006/customXml" ds:itemID="{B04B33EF-6093-46F8-A89F-000593991F1D}">
  <ds:schemaRefs>
    <ds:schemaRef ds:uri="http://schemas.microsoft.com/sharepoint/v3/contenttype/forms"/>
  </ds:schemaRefs>
</ds:datastoreItem>
</file>

<file path=customXml/itemProps4.xml><?xml version="1.0" encoding="utf-8"?>
<ds:datastoreItem xmlns:ds="http://schemas.openxmlformats.org/officeDocument/2006/customXml" ds:itemID="{578EA743-57FB-475D-9FC1-CDD31F4D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f214-9be8-4c67-bdc8-834b6306c5a1"/>
    <ds:schemaRef ds:uri="1a57d51c-e40c-404f-b0b9-00c3a6d2e8c0"/>
    <ds:schemaRef ds:uri="92951ee3-ded0-43f1-9c9c-023a27b2a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1608</Words>
  <Characters>8850</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Andreae</dc:creator>
  <cp:keywords/>
  <dc:description/>
  <cp:lastModifiedBy>Zylstra TM, Thomas</cp:lastModifiedBy>
  <cp:revision>11</cp:revision>
  <cp:lastPrinted>2024-03-18T08:39:00Z</cp:lastPrinted>
  <dcterms:created xsi:type="dcterms:W3CDTF">2024-03-24T13:12:00Z</dcterms:created>
  <dcterms:modified xsi:type="dcterms:W3CDTF">2024-03-31T09:34:00Z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0x010100388DF8AD1D3B054DA8C0CD9DB1FEE970</vt:lpwstr>
  </property>
  <property fmtid="{D5CDD505-2E9C-101B-9397-08002B2CF9AE}" pid="3" name="MediaServiceImageTags">
    <vt:lpwstr/>
  </property>
</Properties>
</file>